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CD4AB" w14:textId="3851E2D9" w:rsidR="00B777F8" w:rsidRDefault="008D2A6D" w:rsidP="00F3579E">
      <w:pPr>
        <w:jc w:val="center"/>
        <w:rPr>
          <w:b/>
          <w:color w:val="000000"/>
          <w:lang w:val="en-US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4D5D1A9A" wp14:editId="1A989A38">
            <wp:simplePos x="0" y="0"/>
            <wp:positionH relativeFrom="margin">
              <wp:posOffset>-862330</wp:posOffset>
            </wp:positionH>
            <wp:positionV relativeFrom="margin">
              <wp:posOffset>-602615</wp:posOffset>
            </wp:positionV>
            <wp:extent cx="1250315" cy="866140"/>
            <wp:effectExtent l="0" t="0" r="698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E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45" t="14646" r="5051" b="22727"/>
                    <a:stretch/>
                  </pic:blipFill>
                  <pic:spPr bwMode="auto">
                    <a:xfrm>
                      <a:off x="0" y="0"/>
                      <a:ext cx="1250315" cy="866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BED845" w14:textId="6D68C370" w:rsidR="002C7844" w:rsidRPr="00310552" w:rsidRDefault="00B777F8" w:rsidP="008D2A6D">
      <w:pPr>
        <w:jc w:val="center"/>
        <w:rPr>
          <w:b/>
          <w:color w:val="000000"/>
          <w:lang w:val="en-US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61312" behindDoc="1" locked="0" layoutInCell="1" allowOverlap="1" wp14:anchorId="5DC4CB9E" wp14:editId="38787AB2">
            <wp:simplePos x="0" y="0"/>
            <wp:positionH relativeFrom="margin">
              <wp:posOffset>3943985</wp:posOffset>
            </wp:positionH>
            <wp:positionV relativeFrom="margin">
              <wp:posOffset>-353060</wp:posOffset>
            </wp:positionV>
            <wp:extent cx="2134870" cy="455295"/>
            <wp:effectExtent l="0" t="0" r="0" b="1905"/>
            <wp:wrapTight wrapText="bothSides">
              <wp:wrapPolygon edited="0">
                <wp:start x="0" y="0"/>
                <wp:lineTo x="0" y="20787"/>
                <wp:lineTo x="21394" y="20787"/>
                <wp:lineTo x="2139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8" t="15962" r="1519" b="12653"/>
                    <a:stretch/>
                  </pic:blipFill>
                  <pic:spPr bwMode="auto">
                    <a:xfrm>
                      <a:off x="0" y="0"/>
                      <a:ext cx="2134870" cy="455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7844" w:rsidRPr="00310552">
        <w:rPr>
          <w:b/>
          <w:color w:val="000000"/>
          <w:lang w:val="en-US"/>
        </w:rPr>
        <w:t>International Summer School</w:t>
      </w:r>
    </w:p>
    <w:p w14:paraId="755ED3E8" w14:textId="3DC8CE85" w:rsidR="002C7844" w:rsidRPr="00310552" w:rsidRDefault="002C7844" w:rsidP="00F3579E">
      <w:pPr>
        <w:jc w:val="center"/>
        <w:rPr>
          <w:b/>
          <w:lang w:val="en-US"/>
        </w:rPr>
      </w:pPr>
      <w:r w:rsidRPr="00310552">
        <w:rPr>
          <w:b/>
          <w:color w:val="000000"/>
          <w:lang w:val="en-US"/>
        </w:rPr>
        <w:t>“Inequality of educational opportunities: Research and education policy”</w:t>
      </w:r>
    </w:p>
    <w:p w14:paraId="5BA79278" w14:textId="182128CD" w:rsidR="00F237E5" w:rsidRDefault="006D7656" w:rsidP="006D7656">
      <w:pPr>
        <w:jc w:val="center"/>
        <w:rPr>
          <w:b/>
          <w:lang w:val="en-US"/>
        </w:rPr>
      </w:pPr>
      <w:r>
        <w:rPr>
          <w:b/>
          <w:lang w:val="en-US"/>
        </w:rPr>
        <w:t>Moscow, July 1 - 6</w:t>
      </w:r>
    </w:p>
    <w:p w14:paraId="1E6A1C4A" w14:textId="77777777" w:rsidR="006D7656" w:rsidRPr="00310552" w:rsidRDefault="006D7656" w:rsidP="00F237E5">
      <w:pPr>
        <w:rPr>
          <w:b/>
          <w:lang w:val="en-US"/>
        </w:rPr>
      </w:pPr>
    </w:p>
    <w:p w14:paraId="64148906" w14:textId="68B9A2AF" w:rsidR="00174AE5" w:rsidRPr="006D7656" w:rsidRDefault="001D1DF2" w:rsidP="006D7656">
      <w:pPr>
        <w:adjustRightInd w:val="0"/>
        <w:spacing w:after="240" w:line="280" w:lineRule="atLeast"/>
        <w:rPr>
          <w:rFonts w:eastAsiaTheme="minorHAnsi"/>
          <w:color w:val="000000"/>
          <w:lang w:val="en-US"/>
        </w:rPr>
      </w:pPr>
      <w:r w:rsidRPr="00310552">
        <w:rPr>
          <w:rFonts w:eastAsiaTheme="minorHAnsi"/>
          <w:color w:val="000000"/>
          <w:lang w:val="en-US"/>
        </w:rPr>
        <w:t xml:space="preserve">The </w:t>
      </w:r>
      <w:r w:rsidR="006D7656">
        <w:rPr>
          <w:rFonts w:eastAsiaTheme="minorHAnsi"/>
          <w:color w:val="000000"/>
          <w:lang w:val="en-US"/>
        </w:rPr>
        <w:t xml:space="preserve">summer </w:t>
      </w:r>
      <w:r w:rsidRPr="00310552">
        <w:rPr>
          <w:rFonts w:eastAsiaTheme="minorHAnsi"/>
          <w:color w:val="000000"/>
          <w:lang w:val="en-US"/>
        </w:rPr>
        <w:t>school offer</w:t>
      </w:r>
      <w:r w:rsidR="006D7656">
        <w:rPr>
          <w:rFonts w:eastAsiaTheme="minorHAnsi"/>
          <w:color w:val="000000"/>
          <w:lang w:val="en-US"/>
        </w:rPr>
        <w:t>s</w:t>
      </w:r>
      <w:r w:rsidRPr="00310552">
        <w:rPr>
          <w:rFonts w:eastAsiaTheme="minorHAnsi"/>
          <w:color w:val="000000"/>
          <w:lang w:val="en-US"/>
        </w:rPr>
        <w:t xml:space="preserve"> </w:t>
      </w:r>
      <w:r w:rsidR="00041A00">
        <w:rPr>
          <w:rFonts w:eastAsiaTheme="minorHAnsi"/>
          <w:color w:val="000000"/>
          <w:lang w:val="en-US"/>
        </w:rPr>
        <w:t>two</w:t>
      </w:r>
      <w:r w:rsidRPr="00310552">
        <w:rPr>
          <w:rFonts w:eastAsiaTheme="minorHAnsi"/>
          <w:color w:val="000000"/>
          <w:lang w:val="en-US"/>
        </w:rPr>
        <w:t xml:space="preserve"> types of sessions</w:t>
      </w:r>
      <w:r w:rsidR="006D7656">
        <w:rPr>
          <w:rFonts w:eastAsiaTheme="minorHAnsi"/>
          <w:color w:val="000000"/>
          <w:lang w:val="en-US"/>
        </w:rPr>
        <w:t xml:space="preserve"> – lectures</w:t>
      </w:r>
      <w:r w:rsidRPr="00310552">
        <w:rPr>
          <w:rFonts w:eastAsiaTheme="minorHAnsi"/>
          <w:color w:val="000000"/>
          <w:lang w:val="en-US"/>
        </w:rPr>
        <w:t xml:space="preserve"> on selected topics </w:t>
      </w:r>
      <w:r w:rsidR="006D7656">
        <w:rPr>
          <w:rFonts w:eastAsiaTheme="minorHAnsi"/>
          <w:color w:val="000000"/>
          <w:lang w:val="en-US"/>
        </w:rPr>
        <w:t>and</w:t>
      </w:r>
      <w:r w:rsidRPr="00310552">
        <w:rPr>
          <w:rFonts w:eastAsiaTheme="minorHAnsi"/>
          <w:color w:val="000000"/>
          <w:lang w:val="en-US"/>
        </w:rPr>
        <w:t xml:space="preserve"> round tables, where participants </w:t>
      </w:r>
      <w:r w:rsidR="006D7656">
        <w:rPr>
          <w:rFonts w:eastAsiaTheme="minorHAnsi"/>
          <w:color w:val="000000"/>
          <w:lang w:val="en-US"/>
        </w:rPr>
        <w:t>are</w:t>
      </w:r>
      <w:r w:rsidRPr="00310552">
        <w:rPr>
          <w:rFonts w:eastAsiaTheme="minorHAnsi"/>
          <w:color w:val="000000"/>
          <w:lang w:val="en-US"/>
        </w:rPr>
        <w:t xml:space="preserve"> able to </w:t>
      </w:r>
      <w:r w:rsidR="00087DC9">
        <w:rPr>
          <w:rFonts w:eastAsiaTheme="minorHAnsi"/>
          <w:color w:val="000000"/>
          <w:lang w:val="en-US"/>
        </w:rPr>
        <w:t xml:space="preserve">shortly </w:t>
      </w:r>
      <w:r w:rsidRPr="00310552">
        <w:rPr>
          <w:rFonts w:eastAsiaTheme="minorHAnsi"/>
          <w:color w:val="000000"/>
          <w:lang w:val="en-US"/>
        </w:rPr>
        <w:t xml:space="preserve">present their own projects. Each round table may include </w:t>
      </w:r>
      <w:r w:rsidR="00087DC9">
        <w:rPr>
          <w:rFonts w:eastAsiaTheme="minorHAnsi"/>
          <w:color w:val="000000"/>
          <w:lang w:val="en-US"/>
        </w:rPr>
        <w:t>up to 8</w:t>
      </w:r>
      <w:r w:rsidRPr="00310552">
        <w:rPr>
          <w:rFonts w:eastAsiaTheme="minorHAnsi"/>
          <w:color w:val="000000"/>
          <w:lang w:val="en-US"/>
        </w:rPr>
        <w:t xml:space="preserve"> presentations and their discussion. </w:t>
      </w:r>
      <w:r w:rsidR="006D7656">
        <w:rPr>
          <w:lang w:val="en-US"/>
        </w:rPr>
        <w:t>E</w:t>
      </w:r>
      <w:r w:rsidR="00174AE5" w:rsidRPr="006D7656">
        <w:rPr>
          <w:lang w:val="en-US"/>
        </w:rPr>
        <w:t xml:space="preserve">ach day of the </w:t>
      </w:r>
      <w:r w:rsidR="00B9431F" w:rsidRPr="006D7656">
        <w:rPr>
          <w:lang w:val="en-US"/>
        </w:rPr>
        <w:t>school</w:t>
      </w:r>
      <w:r w:rsidR="00174AE5" w:rsidRPr="006D7656">
        <w:rPr>
          <w:lang w:val="en-US"/>
        </w:rPr>
        <w:t xml:space="preserve"> </w:t>
      </w:r>
      <w:r w:rsidR="00087DC9" w:rsidRPr="006D7656">
        <w:rPr>
          <w:lang w:val="en-US"/>
        </w:rPr>
        <w:t xml:space="preserve">(including lectures and round tables) </w:t>
      </w:r>
      <w:r w:rsidR="006D7656">
        <w:rPr>
          <w:lang w:val="en-US"/>
        </w:rPr>
        <w:t>is</w:t>
      </w:r>
      <w:r w:rsidR="00174AE5" w:rsidRPr="006D7656">
        <w:rPr>
          <w:lang w:val="en-US"/>
        </w:rPr>
        <w:t xml:space="preserve"> devoted to a separate theme.</w:t>
      </w:r>
    </w:p>
    <w:p w14:paraId="7C5AD63D" w14:textId="01BD5699" w:rsidR="00174AE5" w:rsidRPr="00707645" w:rsidRDefault="00174AE5" w:rsidP="001D1DF2">
      <w:pPr>
        <w:spacing w:after="120"/>
        <w:ind w:left="709" w:right="-7" w:hanging="709"/>
        <w:rPr>
          <w:b/>
          <w:lang w:val="en-US"/>
        </w:rPr>
      </w:pPr>
      <w:proofErr w:type="gramStart"/>
      <w:r w:rsidRPr="00310552">
        <w:rPr>
          <w:b/>
          <w:lang w:val="en-US"/>
        </w:rPr>
        <w:t>Day 1.</w:t>
      </w:r>
      <w:proofErr w:type="gramEnd"/>
      <w:r w:rsidRPr="00310552">
        <w:rPr>
          <w:b/>
          <w:lang w:val="en-US"/>
        </w:rPr>
        <w:t xml:space="preserve"> Sunday</w:t>
      </w:r>
      <w:r w:rsidR="00AC2A31">
        <w:rPr>
          <w:b/>
          <w:lang w:val="en-US"/>
        </w:rPr>
        <w:t xml:space="preserve"> (July 1</w:t>
      </w:r>
      <w:r w:rsidR="00AC2A31" w:rsidRPr="00AC2A31">
        <w:rPr>
          <w:b/>
          <w:vertAlign w:val="superscript"/>
          <w:lang w:val="en-US"/>
        </w:rPr>
        <w:t>st</w:t>
      </w:r>
      <w:r w:rsidR="00AC2A31">
        <w:rPr>
          <w:b/>
          <w:lang w:val="en-US"/>
        </w:rPr>
        <w:t>)</w:t>
      </w:r>
    </w:p>
    <w:p w14:paraId="446056AE" w14:textId="3A59CE30" w:rsidR="00B2149D" w:rsidRPr="00B2149D" w:rsidRDefault="00B2149D" w:rsidP="00B2149D">
      <w:pPr>
        <w:spacing w:after="120"/>
        <w:ind w:left="709" w:right="-7" w:hanging="709"/>
        <w:rPr>
          <w:b/>
          <w:lang w:val="en-US"/>
        </w:rPr>
      </w:pPr>
      <w:r>
        <w:rPr>
          <w:b/>
          <w:lang w:val="en-US"/>
        </w:rPr>
        <w:t xml:space="preserve">16 </w:t>
      </w:r>
      <w:r w:rsidR="00707645">
        <w:fldChar w:fldCharType="begin"/>
      </w:r>
      <w:r w:rsidR="00707645" w:rsidRPr="00707645">
        <w:rPr>
          <w:lang w:val="en-US"/>
        </w:rPr>
        <w:instrText xml:space="preserve"> HYPERLINK "https://www.google.ru/maps/place/%D0%9F%D0%BE%D1%82%D0%B0%D0%BF%D0%BE%D0%B2%D1%81%D0%BA%D0%B8%D0%B9+%D0%BF%D0%B5%D1%80.,+16+%D1%81%D1%82%D1%80%D0%BE%D0%B5%D0%BD%D0%B8%D0%B5+10,+%D0%9C%D0%BE%D1%81%D0%BA%D0%B2%D0%B0,+101000/@55.759507,37.6383099,</w:instrText>
      </w:r>
      <w:r w:rsidR="00707645" w:rsidRPr="00707645">
        <w:rPr>
          <w:lang w:val="en-US"/>
        </w:rPr>
        <w:instrText xml:space="preserve">17z/data=!3m1!4b1!4m5!3m4!1s0x46b54a5fe141090f:0x2c7178f3d215aaee!8m2!3d55.759507!4d37.6404986" \t "_blank" </w:instrText>
      </w:r>
      <w:r w:rsidR="00707645">
        <w:fldChar w:fldCharType="separate"/>
      </w:r>
      <w:proofErr w:type="spellStart"/>
      <w:r w:rsidRPr="00B2149D">
        <w:rPr>
          <w:b/>
          <w:lang w:val="en-US"/>
        </w:rPr>
        <w:t>Potapovskiy</w:t>
      </w:r>
      <w:proofErr w:type="spellEnd"/>
      <w:r w:rsidRPr="00B2149D">
        <w:rPr>
          <w:b/>
          <w:lang w:val="en-US"/>
        </w:rPr>
        <w:t xml:space="preserve"> </w:t>
      </w:r>
      <w:proofErr w:type="spellStart"/>
      <w:r w:rsidRPr="00B2149D">
        <w:rPr>
          <w:b/>
          <w:lang w:val="en-US"/>
        </w:rPr>
        <w:t>Pereulok</w:t>
      </w:r>
      <w:proofErr w:type="spellEnd"/>
      <w:r w:rsidRPr="00B2149D">
        <w:rPr>
          <w:b/>
          <w:lang w:val="en-US"/>
        </w:rPr>
        <w:t>, Building 10</w:t>
      </w:r>
      <w:r w:rsidR="00707645">
        <w:rPr>
          <w:b/>
          <w:lang w:val="en-US"/>
        </w:rPr>
        <w:fldChar w:fldCharType="end"/>
      </w:r>
      <w:r w:rsidRPr="00B2149D">
        <w:rPr>
          <w:b/>
          <w:lang w:val="en-US"/>
        </w:rPr>
        <w:t>, room 309</w:t>
      </w:r>
    </w:p>
    <w:p w14:paraId="43D9E1D7" w14:textId="3EEA3757" w:rsidR="00174AE5" w:rsidRPr="001B01E7" w:rsidRDefault="006F6B4E" w:rsidP="001D1DF2">
      <w:pPr>
        <w:pStyle w:val="a3"/>
        <w:spacing w:after="120"/>
        <w:ind w:left="709" w:right="-7" w:hanging="709"/>
      </w:pPr>
      <w:r>
        <w:t>15.00-15</w:t>
      </w:r>
      <w:r w:rsidR="00174AE5" w:rsidRPr="001B01E7">
        <w:t>.30 Registration</w:t>
      </w:r>
    </w:p>
    <w:p w14:paraId="4F3B6D98" w14:textId="045263F0" w:rsidR="001D1DF2" w:rsidRPr="001B01E7" w:rsidRDefault="006F6B4E" w:rsidP="001D1DF2">
      <w:pPr>
        <w:pStyle w:val="a3"/>
        <w:spacing w:after="120"/>
        <w:ind w:left="709" w:right="-7" w:hanging="709"/>
      </w:pPr>
      <w:r>
        <w:t>15.30-16</w:t>
      </w:r>
      <w:r w:rsidR="001D1DF2" w:rsidRPr="001B01E7">
        <w:t xml:space="preserve">.00 </w:t>
      </w:r>
      <w:proofErr w:type="gramStart"/>
      <w:r w:rsidR="001D1DF2" w:rsidRPr="001B01E7">
        <w:t>Introduction</w:t>
      </w:r>
      <w:proofErr w:type="gramEnd"/>
      <w:r w:rsidR="001D1DF2" w:rsidRPr="001B01E7">
        <w:t xml:space="preserve"> to the Summer school program</w:t>
      </w:r>
    </w:p>
    <w:p w14:paraId="18B9BC5D" w14:textId="3F00D345" w:rsidR="00174AE5" w:rsidRPr="000E25DD" w:rsidRDefault="006F6B4E" w:rsidP="001D1DF2">
      <w:pPr>
        <w:pStyle w:val="a3"/>
        <w:spacing w:after="120"/>
        <w:ind w:left="709" w:right="-7" w:hanging="709"/>
      </w:pPr>
      <w:r>
        <w:t>16.00-17</w:t>
      </w:r>
      <w:r w:rsidR="00174AE5" w:rsidRPr="001B01E7">
        <w:t xml:space="preserve">.00 Cocktail Reception </w:t>
      </w:r>
    </w:p>
    <w:p w14:paraId="3303A40B" w14:textId="1C3D9180" w:rsidR="00174AE5" w:rsidRPr="00707645" w:rsidRDefault="00174AE5" w:rsidP="001B01E7">
      <w:pPr>
        <w:pStyle w:val="2"/>
        <w:spacing w:after="120"/>
        <w:ind w:left="709" w:right="-290" w:hanging="709"/>
      </w:pPr>
      <w:bookmarkStart w:id="0" w:name="_GoBack"/>
      <w:bookmarkEnd w:id="0"/>
      <w:r w:rsidRPr="001B01E7">
        <w:t xml:space="preserve">Day 2. Monday </w:t>
      </w:r>
      <w:r w:rsidR="00AC2A31">
        <w:t>(July 2</w:t>
      </w:r>
      <w:r w:rsidR="00AC2A31" w:rsidRPr="00AC2A31">
        <w:rPr>
          <w:vertAlign w:val="superscript"/>
        </w:rPr>
        <w:t>nd</w:t>
      </w:r>
      <w:r w:rsidR="00AC2A31">
        <w:t xml:space="preserve">) </w:t>
      </w:r>
      <w:r w:rsidRPr="001B01E7">
        <w:t xml:space="preserve">“Inequality of educational opportunities: What </w:t>
      </w:r>
      <w:r w:rsidR="001D1DF2" w:rsidRPr="001B01E7">
        <w:t xml:space="preserve">do </w:t>
      </w:r>
      <w:r w:rsidRPr="001B01E7">
        <w:t>research studies tell us</w:t>
      </w:r>
      <w:r w:rsidR="001D1DF2" w:rsidRPr="001B01E7">
        <w:t>?</w:t>
      </w:r>
      <w:r w:rsidRPr="001B01E7">
        <w:t>”</w:t>
      </w:r>
    </w:p>
    <w:p w14:paraId="0194E2DB" w14:textId="77777777" w:rsidR="00B2149D" w:rsidRPr="00202B3C" w:rsidRDefault="00B2149D" w:rsidP="00B2149D">
      <w:pPr>
        <w:spacing w:after="120"/>
        <w:ind w:left="709" w:right="-7" w:hanging="709"/>
        <w:rPr>
          <w:b/>
          <w:lang w:val="en-US"/>
        </w:rPr>
      </w:pPr>
      <w:proofErr w:type="spellStart"/>
      <w:r w:rsidRPr="0095317C">
        <w:rPr>
          <w:b/>
          <w:lang w:val="en-US"/>
        </w:rPr>
        <w:t>Myasnitskaya</w:t>
      </w:r>
      <w:proofErr w:type="spellEnd"/>
      <w:proofErr w:type="gramStart"/>
      <w:r w:rsidRPr="0095317C">
        <w:rPr>
          <w:b/>
          <w:lang w:val="en-US"/>
        </w:rPr>
        <w:t> </w:t>
      </w:r>
      <w:r>
        <w:rPr>
          <w:b/>
          <w:lang w:val="en-US"/>
        </w:rPr>
        <w:t xml:space="preserve"> 20</w:t>
      </w:r>
      <w:proofErr w:type="gramEnd"/>
      <w:r>
        <w:rPr>
          <w:b/>
          <w:lang w:val="en-US"/>
        </w:rPr>
        <w:t>, room 522</w:t>
      </w:r>
    </w:p>
    <w:p w14:paraId="2DB8FCC2" w14:textId="77777777" w:rsidR="00174AE5" w:rsidRPr="001B01E7" w:rsidRDefault="00174AE5" w:rsidP="001D1DF2">
      <w:pPr>
        <w:pStyle w:val="a3"/>
        <w:spacing w:after="120"/>
        <w:ind w:left="709" w:right="-7" w:hanging="709"/>
      </w:pPr>
      <w:r w:rsidRPr="001B01E7">
        <w:t xml:space="preserve">9.45-10.00 </w:t>
      </w:r>
      <w:proofErr w:type="gramStart"/>
      <w:r w:rsidRPr="001B01E7">
        <w:t>Coffee-break</w:t>
      </w:r>
      <w:proofErr w:type="gramEnd"/>
    </w:p>
    <w:p w14:paraId="2CC5723F" w14:textId="4ED5AAFC" w:rsidR="00174AE5" w:rsidRPr="00310552" w:rsidRDefault="00174AE5" w:rsidP="001D1DF2">
      <w:pPr>
        <w:pStyle w:val="2"/>
        <w:spacing w:after="120"/>
        <w:ind w:left="709" w:right="-7" w:hanging="709"/>
        <w:rPr>
          <w:b w:val="0"/>
        </w:rPr>
      </w:pPr>
      <w:r w:rsidRPr="00F3579E">
        <w:rPr>
          <w:b w:val="0"/>
        </w:rPr>
        <w:t xml:space="preserve">10.00-11.30 </w:t>
      </w:r>
      <w:r w:rsidR="0014545E" w:rsidRPr="00F3579E">
        <w:rPr>
          <w:b w:val="0"/>
        </w:rPr>
        <w:t>Lecture</w:t>
      </w:r>
      <w:r w:rsidR="001D1DF2" w:rsidRPr="00F3579E">
        <w:rPr>
          <w:b w:val="0"/>
        </w:rPr>
        <w:t xml:space="preserve"> “</w:t>
      </w:r>
      <w:r w:rsidR="00FE514B" w:rsidRPr="00FE514B">
        <w:rPr>
          <w:b w:val="0"/>
        </w:rPr>
        <w:t xml:space="preserve">Education </w:t>
      </w:r>
      <w:r w:rsidR="00FE514B">
        <w:rPr>
          <w:b w:val="0"/>
        </w:rPr>
        <w:t>i</w:t>
      </w:r>
      <w:r w:rsidR="00FE514B" w:rsidRPr="00FE514B">
        <w:rPr>
          <w:b w:val="0"/>
        </w:rPr>
        <w:t xml:space="preserve">nequality: Theory and </w:t>
      </w:r>
      <w:r w:rsidR="00FE514B">
        <w:rPr>
          <w:b w:val="0"/>
        </w:rPr>
        <w:t>e</w:t>
      </w:r>
      <w:r w:rsidR="00FE514B" w:rsidRPr="00FE514B">
        <w:rPr>
          <w:b w:val="0"/>
        </w:rPr>
        <w:t>vidence</w:t>
      </w:r>
      <w:r w:rsidR="001D1DF2" w:rsidRPr="00F3579E">
        <w:rPr>
          <w:b w:val="0"/>
        </w:rPr>
        <w:t>”</w:t>
      </w:r>
      <w:r w:rsidR="00326A84" w:rsidRPr="00C2456B">
        <w:rPr>
          <w:b w:val="0"/>
        </w:rPr>
        <w:t xml:space="preserve"> </w:t>
      </w:r>
      <w:r w:rsidR="00F3579E">
        <w:rPr>
          <w:b w:val="0"/>
        </w:rPr>
        <w:t>(Ricardo Madeira)</w:t>
      </w:r>
    </w:p>
    <w:p w14:paraId="2DBCB793" w14:textId="77777777" w:rsidR="00174AE5" w:rsidRPr="001B01E7" w:rsidRDefault="00174AE5" w:rsidP="001D1DF2">
      <w:pPr>
        <w:pStyle w:val="a3"/>
        <w:spacing w:after="120"/>
        <w:ind w:left="709" w:right="-7" w:hanging="709"/>
      </w:pPr>
      <w:r w:rsidRPr="001B01E7">
        <w:t>11.30-11.45 Break</w:t>
      </w:r>
    </w:p>
    <w:p w14:paraId="3BDB5054" w14:textId="35737695" w:rsidR="00174AE5" w:rsidRPr="001B01E7" w:rsidRDefault="00174AE5" w:rsidP="001D1DF2">
      <w:pPr>
        <w:pStyle w:val="2"/>
        <w:spacing w:after="120"/>
        <w:ind w:left="709" w:right="-7" w:hanging="709"/>
        <w:rPr>
          <w:b w:val="0"/>
        </w:rPr>
      </w:pPr>
      <w:r w:rsidRPr="001B01E7">
        <w:rPr>
          <w:b w:val="0"/>
        </w:rPr>
        <w:t xml:space="preserve">11.45-13.15 </w:t>
      </w:r>
      <w:r w:rsidR="0014545E" w:rsidRPr="001B01E7">
        <w:rPr>
          <w:b w:val="0"/>
        </w:rPr>
        <w:t>Lecture</w:t>
      </w:r>
      <w:r w:rsidR="001D1DF2" w:rsidRPr="001B01E7">
        <w:rPr>
          <w:b w:val="0"/>
        </w:rPr>
        <w:t xml:space="preserve"> </w:t>
      </w:r>
      <w:r w:rsidR="00F237E5" w:rsidRPr="001B01E7">
        <w:rPr>
          <w:b w:val="0"/>
        </w:rPr>
        <w:t>“Socioeconomic gaps and secondary/postsecondary education access and completion”</w:t>
      </w:r>
      <w:r w:rsidR="00F237E5">
        <w:rPr>
          <w:b w:val="0"/>
        </w:rPr>
        <w:t xml:space="preserve"> (Susan </w:t>
      </w:r>
      <w:proofErr w:type="spellStart"/>
      <w:r w:rsidR="00F237E5">
        <w:rPr>
          <w:b w:val="0"/>
        </w:rPr>
        <w:t>Dumais</w:t>
      </w:r>
      <w:proofErr w:type="spellEnd"/>
      <w:r w:rsidR="00F237E5">
        <w:rPr>
          <w:b w:val="0"/>
        </w:rPr>
        <w:t>)</w:t>
      </w:r>
    </w:p>
    <w:p w14:paraId="67A57CC2" w14:textId="77777777" w:rsidR="00174AE5" w:rsidRPr="001B01E7" w:rsidRDefault="00174AE5" w:rsidP="001D1DF2">
      <w:pPr>
        <w:pStyle w:val="a3"/>
        <w:spacing w:after="120"/>
        <w:ind w:left="709" w:right="-7" w:hanging="709"/>
      </w:pPr>
      <w:r w:rsidRPr="001B01E7">
        <w:t xml:space="preserve">13.15-14.00 </w:t>
      </w:r>
      <w:proofErr w:type="gramStart"/>
      <w:r w:rsidRPr="001B01E7">
        <w:t>Lunch</w:t>
      </w:r>
      <w:proofErr w:type="gramEnd"/>
    </w:p>
    <w:p w14:paraId="52AFFAF0" w14:textId="4DB0BC6E" w:rsidR="00174AE5" w:rsidRPr="001B01E7" w:rsidRDefault="00174AE5" w:rsidP="001D1DF2">
      <w:pPr>
        <w:pStyle w:val="2"/>
        <w:spacing w:after="120"/>
        <w:ind w:left="709" w:right="-7" w:hanging="709"/>
        <w:rPr>
          <w:b w:val="0"/>
        </w:rPr>
      </w:pPr>
      <w:r w:rsidRPr="001B01E7">
        <w:rPr>
          <w:b w:val="0"/>
        </w:rPr>
        <w:t xml:space="preserve">14.00-15.30 </w:t>
      </w:r>
      <w:r w:rsidR="0077173D" w:rsidRPr="001B01E7">
        <w:rPr>
          <w:b w:val="0"/>
        </w:rPr>
        <w:t xml:space="preserve">Round </w:t>
      </w:r>
      <w:proofErr w:type="gramStart"/>
      <w:r w:rsidR="0077173D" w:rsidRPr="001B01E7">
        <w:rPr>
          <w:b w:val="0"/>
        </w:rPr>
        <w:t>table</w:t>
      </w:r>
      <w:proofErr w:type="gramEnd"/>
      <w:r w:rsidR="0077173D" w:rsidRPr="001B01E7">
        <w:rPr>
          <w:b w:val="0"/>
        </w:rPr>
        <w:t>. Participants’ presentations</w:t>
      </w:r>
    </w:p>
    <w:p w14:paraId="443AA892" w14:textId="77777777" w:rsidR="00174AE5" w:rsidRPr="001B01E7" w:rsidRDefault="00174AE5" w:rsidP="001D1DF2">
      <w:pPr>
        <w:pStyle w:val="a3"/>
        <w:spacing w:after="120"/>
        <w:ind w:left="709" w:right="-7" w:hanging="709"/>
      </w:pPr>
      <w:r w:rsidRPr="001B01E7">
        <w:t>15.30-15.45 Coffee-break</w:t>
      </w:r>
    </w:p>
    <w:p w14:paraId="1961CBA6" w14:textId="722C2129" w:rsidR="00174AE5" w:rsidRPr="00A70A48" w:rsidRDefault="00174AE5" w:rsidP="001D1DF2">
      <w:pPr>
        <w:pStyle w:val="2"/>
        <w:spacing w:after="120"/>
        <w:ind w:left="709" w:right="-7" w:hanging="709"/>
        <w:rPr>
          <w:b w:val="0"/>
        </w:rPr>
      </w:pPr>
      <w:r w:rsidRPr="00D83EF3">
        <w:rPr>
          <w:b w:val="0"/>
        </w:rPr>
        <w:t xml:space="preserve">15.45-17.15 </w:t>
      </w:r>
      <w:r w:rsidR="00310552" w:rsidRPr="00D83EF3">
        <w:rPr>
          <w:b w:val="0"/>
        </w:rPr>
        <w:t xml:space="preserve">Lecture </w:t>
      </w:r>
      <w:r w:rsidRPr="00D83EF3">
        <w:rPr>
          <w:b w:val="0"/>
        </w:rPr>
        <w:t>“</w:t>
      </w:r>
      <w:r w:rsidR="00A70A48" w:rsidRPr="00A70A48">
        <w:rPr>
          <w:b w:val="0"/>
          <w:color w:val="000000"/>
        </w:rPr>
        <w:t>How education affects inequality: structure, culture and agency</w:t>
      </w:r>
      <w:r w:rsidRPr="00A70A48">
        <w:rPr>
          <w:b w:val="0"/>
        </w:rPr>
        <w:t>”</w:t>
      </w:r>
      <w:r w:rsidR="00310552" w:rsidRPr="00A70A48">
        <w:rPr>
          <w:b w:val="0"/>
        </w:rPr>
        <w:t xml:space="preserve"> (</w:t>
      </w:r>
      <w:r w:rsidR="00843F4E" w:rsidRPr="00A70A48">
        <w:rPr>
          <w:b w:val="0"/>
        </w:rPr>
        <w:t>Pavel Sorokin</w:t>
      </w:r>
      <w:r w:rsidR="00310552" w:rsidRPr="00A70A48">
        <w:rPr>
          <w:b w:val="0"/>
        </w:rPr>
        <w:t>)</w:t>
      </w:r>
    </w:p>
    <w:p w14:paraId="218411BE" w14:textId="5843A039" w:rsidR="00174AE5" w:rsidRPr="00707645" w:rsidRDefault="0014545E" w:rsidP="001D1DF2">
      <w:pPr>
        <w:spacing w:after="120"/>
        <w:ind w:left="709" w:right="-7" w:hanging="709"/>
        <w:rPr>
          <w:b/>
          <w:lang w:val="en-US"/>
        </w:rPr>
      </w:pPr>
      <w:proofErr w:type="gramStart"/>
      <w:r w:rsidRPr="00310552">
        <w:rPr>
          <w:b/>
          <w:lang w:val="en-US"/>
        </w:rPr>
        <w:t>Day 3.</w:t>
      </w:r>
      <w:proofErr w:type="gramEnd"/>
      <w:r w:rsidRPr="00310552">
        <w:rPr>
          <w:b/>
          <w:lang w:val="en-US"/>
        </w:rPr>
        <w:t xml:space="preserve"> Tuesday </w:t>
      </w:r>
      <w:r w:rsidR="00AC2A31">
        <w:rPr>
          <w:b/>
          <w:lang w:val="en-US"/>
        </w:rPr>
        <w:t>(July 3</w:t>
      </w:r>
      <w:r w:rsidR="00AC2A31" w:rsidRPr="00AC2A31">
        <w:rPr>
          <w:b/>
          <w:vertAlign w:val="superscript"/>
          <w:lang w:val="en-US"/>
        </w:rPr>
        <w:t>rd</w:t>
      </w:r>
      <w:r w:rsidR="00AC2A31">
        <w:rPr>
          <w:b/>
          <w:lang w:val="en-US"/>
        </w:rPr>
        <w:t xml:space="preserve">) </w:t>
      </w:r>
      <w:r w:rsidR="001D1DF2" w:rsidRPr="00310552">
        <w:rPr>
          <w:b/>
          <w:lang w:val="en-US"/>
        </w:rPr>
        <w:t>“</w:t>
      </w:r>
      <w:r w:rsidR="00174AE5" w:rsidRPr="00310552">
        <w:rPr>
          <w:b/>
          <w:lang w:val="en-US"/>
        </w:rPr>
        <w:t>Educational resilience</w:t>
      </w:r>
      <w:r w:rsidR="00AC669C">
        <w:rPr>
          <w:b/>
          <w:lang w:val="en-US"/>
        </w:rPr>
        <w:t xml:space="preserve"> and </w:t>
      </w:r>
      <w:r w:rsidR="00C2456B">
        <w:rPr>
          <w:b/>
          <w:lang w:val="en-US"/>
        </w:rPr>
        <w:t>schools efficiency</w:t>
      </w:r>
      <w:r w:rsidR="001D1DF2" w:rsidRPr="00310552">
        <w:rPr>
          <w:b/>
          <w:lang w:val="en-US"/>
        </w:rPr>
        <w:t>”</w:t>
      </w:r>
    </w:p>
    <w:p w14:paraId="017FA02E" w14:textId="77777777" w:rsidR="00B2149D" w:rsidRPr="00202B3C" w:rsidRDefault="00B2149D" w:rsidP="00B2149D">
      <w:pPr>
        <w:spacing w:after="120"/>
        <w:ind w:left="709" w:right="-7" w:hanging="709"/>
        <w:rPr>
          <w:b/>
          <w:lang w:val="en-US"/>
        </w:rPr>
      </w:pPr>
      <w:proofErr w:type="spellStart"/>
      <w:r w:rsidRPr="0095317C">
        <w:rPr>
          <w:b/>
          <w:lang w:val="en-US"/>
        </w:rPr>
        <w:t>Myasnitskaya</w:t>
      </w:r>
      <w:proofErr w:type="spellEnd"/>
      <w:proofErr w:type="gramStart"/>
      <w:r w:rsidRPr="0095317C">
        <w:rPr>
          <w:b/>
          <w:lang w:val="en-US"/>
        </w:rPr>
        <w:t> </w:t>
      </w:r>
      <w:r>
        <w:rPr>
          <w:b/>
          <w:lang w:val="en-US"/>
        </w:rPr>
        <w:t xml:space="preserve"> 20</w:t>
      </w:r>
      <w:proofErr w:type="gramEnd"/>
      <w:r>
        <w:rPr>
          <w:b/>
          <w:lang w:val="en-US"/>
        </w:rPr>
        <w:t>, room 522</w:t>
      </w:r>
    </w:p>
    <w:p w14:paraId="62A979B7" w14:textId="77777777" w:rsidR="00174AE5" w:rsidRPr="00B62097" w:rsidRDefault="00174AE5" w:rsidP="00C2456B">
      <w:pPr>
        <w:pStyle w:val="a3"/>
        <w:spacing w:after="120"/>
        <w:ind w:left="709" w:right="-7" w:hanging="709"/>
      </w:pPr>
      <w:r w:rsidRPr="00B62097">
        <w:t xml:space="preserve">9.45-10.00 </w:t>
      </w:r>
      <w:proofErr w:type="gramStart"/>
      <w:r w:rsidRPr="00B62097">
        <w:t>Coffee-break</w:t>
      </w:r>
      <w:proofErr w:type="gramEnd"/>
    </w:p>
    <w:p w14:paraId="1AAF5D90" w14:textId="5F61F7DA" w:rsidR="00174AE5" w:rsidRPr="00C2456B" w:rsidRDefault="00174AE5" w:rsidP="00C2456B">
      <w:pPr>
        <w:spacing w:after="120"/>
        <w:rPr>
          <w:lang w:val="en-US"/>
        </w:rPr>
      </w:pPr>
      <w:r w:rsidRPr="00C2456B">
        <w:rPr>
          <w:lang w:val="en-US"/>
        </w:rPr>
        <w:t xml:space="preserve">10.00-11.30 </w:t>
      </w:r>
      <w:r w:rsidR="0014545E" w:rsidRPr="00C2456B">
        <w:rPr>
          <w:lang w:val="en-US"/>
        </w:rPr>
        <w:t>Lecture</w:t>
      </w:r>
      <w:r w:rsidR="001D1DF2" w:rsidRPr="00C2456B">
        <w:rPr>
          <w:lang w:val="en-US"/>
        </w:rPr>
        <w:t xml:space="preserve"> </w:t>
      </w:r>
      <w:r w:rsidR="00C2456B" w:rsidRPr="00B62097">
        <w:rPr>
          <w:lang w:val="en-US"/>
        </w:rPr>
        <w:t>“</w:t>
      </w:r>
      <w:r w:rsidR="00C2456B" w:rsidRPr="00B62097">
        <w:rPr>
          <w:color w:val="000000"/>
          <w:lang w:val="en-US"/>
        </w:rPr>
        <w:t>Measuring educational inequality”</w:t>
      </w:r>
      <w:r w:rsidR="00C2456B" w:rsidRPr="00B62097">
        <w:rPr>
          <w:lang w:val="en-US"/>
        </w:rPr>
        <w:t xml:space="preserve"> (</w:t>
      </w:r>
      <w:proofErr w:type="spellStart"/>
      <w:r w:rsidR="00C2456B" w:rsidRPr="00B62097">
        <w:rPr>
          <w:lang w:val="en-US"/>
        </w:rPr>
        <w:t>Tommaso</w:t>
      </w:r>
      <w:proofErr w:type="spellEnd"/>
      <w:r w:rsidR="00C2456B" w:rsidRPr="00B62097">
        <w:rPr>
          <w:lang w:val="en-US"/>
        </w:rPr>
        <w:t xml:space="preserve"> </w:t>
      </w:r>
      <w:proofErr w:type="spellStart"/>
      <w:r w:rsidR="00C2456B" w:rsidRPr="00B62097">
        <w:rPr>
          <w:lang w:val="en-US"/>
        </w:rPr>
        <w:t>Agasisti</w:t>
      </w:r>
      <w:proofErr w:type="spellEnd"/>
      <w:r w:rsidR="00C2456B" w:rsidRPr="00B62097">
        <w:rPr>
          <w:lang w:val="en-US"/>
        </w:rPr>
        <w:t>)</w:t>
      </w:r>
    </w:p>
    <w:p w14:paraId="54A52F5C" w14:textId="77777777" w:rsidR="00174AE5" w:rsidRPr="00B62097" w:rsidRDefault="00174AE5" w:rsidP="00C2456B">
      <w:pPr>
        <w:pStyle w:val="a3"/>
        <w:spacing w:after="120"/>
        <w:ind w:left="709" w:right="-7" w:hanging="709"/>
      </w:pPr>
      <w:r w:rsidRPr="00B62097">
        <w:t>11.30-11.45 Break</w:t>
      </w:r>
    </w:p>
    <w:p w14:paraId="6016B24A" w14:textId="1DCA3890" w:rsidR="00174AE5" w:rsidRPr="00C2456B" w:rsidRDefault="00174AE5" w:rsidP="00C2456B">
      <w:pPr>
        <w:spacing w:after="120"/>
        <w:rPr>
          <w:lang w:val="en-US"/>
        </w:rPr>
      </w:pPr>
      <w:r w:rsidRPr="00B62097">
        <w:rPr>
          <w:lang w:val="en-US"/>
        </w:rPr>
        <w:t xml:space="preserve">11.45-13.15 </w:t>
      </w:r>
      <w:r w:rsidR="0014545E" w:rsidRPr="00B62097">
        <w:rPr>
          <w:lang w:val="en-US"/>
        </w:rPr>
        <w:t>Lecture</w:t>
      </w:r>
      <w:r w:rsidR="001D1DF2" w:rsidRPr="00B62097">
        <w:rPr>
          <w:lang w:val="en-US"/>
        </w:rPr>
        <w:t xml:space="preserve"> </w:t>
      </w:r>
      <w:r w:rsidR="00C2456B" w:rsidRPr="000C2349">
        <w:rPr>
          <w:lang w:val="en-US"/>
        </w:rPr>
        <w:t xml:space="preserve">“Resilient schools. </w:t>
      </w:r>
      <w:proofErr w:type="gramStart"/>
      <w:r w:rsidR="00C2456B" w:rsidRPr="000C2349">
        <w:rPr>
          <w:lang w:val="en-US"/>
        </w:rPr>
        <w:t>Factors of educational resilience.</w:t>
      </w:r>
      <w:proofErr w:type="gramEnd"/>
      <w:r w:rsidR="00C2456B" w:rsidRPr="000C2349">
        <w:rPr>
          <w:lang w:val="en-US"/>
        </w:rPr>
        <w:t xml:space="preserve"> School level </w:t>
      </w:r>
      <w:r w:rsidR="00C2456B" w:rsidRPr="000C2349">
        <w:rPr>
          <w:color w:val="000000"/>
          <w:lang w:val="en-US"/>
        </w:rPr>
        <w:t>i</w:t>
      </w:r>
      <w:r w:rsidR="00C2456B" w:rsidRPr="00C2456B">
        <w:rPr>
          <w:color w:val="000000"/>
          <w:lang w:val="en-US"/>
        </w:rPr>
        <w:t>nterventions</w:t>
      </w:r>
      <w:r w:rsidR="00C2456B" w:rsidRPr="00C2456B">
        <w:rPr>
          <w:lang w:val="en-US"/>
        </w:rPr>
        <w:t xml:space="preserve"> that aim to </w:t>
      </w:r>
      <w:r w:rsidR="00C2456B" w:rsidRPr="000C2349">
        <w:rPr>
          <w:lang w:val="en-US"/>
        </w:rPr>
        <w:t>support students</w:t>
      </w:r>
      <w:r w:rsidR="00C2456B" w:rsidRPr="00C2456B">
        <w:rPr>
          <w:lang w:val="en-US"/>
        </w:rPr>
        <w:t xml:space="preserve"> in difficult social contexts</w:t>
      </w:r>
      <w:r w:rsidR="00C2456B" w:rsidRPr="000C2349">
        <w:rPr>
          <w:lang w:val="en-US"/>
        </w:rPr>
        <w:t>” (</w:t>
      </w:r>
      <w:proofErr w:type="spellStart"/>
      <w:r w:rsidR="00C2456B" w:rsidRPr="000C2349">
        <w:rPr>
          <w:lang w:val="en-US"/>
        </w:rPr>
        <w:t>Tommaso</w:t>
      </w:r>
      <w:proofErr w:type="spellEnd"/>
      <w:r w:rsidR="00C2456B" w:rsidRPr="000C2349">
        <w:rPr>
          <w:lang w:val="en-US"/>
        </w:rPr>
        <w:t xml:space="preserve"> </w:t>
      </w:r>
      <w:proofErr w:type="spellStart"/>
      <w:r w:rsidR="00C2456B" w:rsidRPr="000C2349">
        <w:rPr>
          <w:lang w:val="en-US"/>
        </w:rPr>
        <w:t>Agasisti</w:t>
      </w:r>
      <w:proofErr w:type="spellEnd"/>
      <w:r w:rsidR="00C2456B" w:rsidRPr="000C2349">
        <w:rPr>
          <w:lang w:val="en-US"/>
        </w:rPr>
        <w:t>)</w:t>
      </w:r>
    </w:p>
    <w:p w14:paraId="61C2A0DD" w14:textId="77777777" w:rsidR="00174AE5" w:rsidRPr="00C2456B" w:rsidRDefault="00174AE5" w:rsidP="00C2456B">
      <w:pPr>
        <w:pStyle w:val="a3"/>
        <w:spacing w:after="120"/>
        <w:ind w:left="709" w:right="-7" w:hanging="709"/>
      </w:pPr>
      <w:r w:rsidRPr="00C2456B">
        <w:t xml:space="preserve">13.15-14.00 </w:t>
      </w:r>
      <w:proofErr w:type="gramStart"/>
      <w:r w:rsidRPr="00C2456B">
        <w:t>Lunch</w:t>
      </w:r>
      <w:proofErr w:type="gramEnd"/>
    </w:p>
    <w:p w14:paraId="02A23247" w14:textId="456195C1" w:rsidR="00174AE5" w:rsidRPr="00B62097" w:rsidRDefault="0014545E" w:rsidP="00C2456B">
      <w:pPr>
        <w:spacing w:after="120"/>
        <w:rPr>
          <w:lang w:val="en-US"/>
        </w:rPr>
      </w:pPr>
      <w:r w:rsidRPr="00B62097">
        <w:rPr>
          <w:lang w:val="en-US"/>
        </w:rPr>
        <w:t xml:space="preserve">14.00-15.30 </w:t>
      </w:r>
      <w:r w:rsidR="00B62097" w:rsidRPr="000C2349">
        <w:rPr>
          <w:lang w:val="en-US"/>
        </w:rPr>
        <w:t xml:space="preserve">Round </w:t>
      </w:r>
      <w:proofErr w:type="gramStart"/>
      <w:r w:rsidR="00B62097" w:rsidRPr="000C2349">
        <w:rPr>
          <w:lang w:val="en-US"/>
        </w:rPr>
        <w:t>table</w:t>
      </w:r>
      <w:proofErr w:type="gramEnd"/>
      <w:r w:rsidR="00B62097" w:rsidRPr="000C2349">
        <w:rPr>
          <w:lang w:val="en-US"/>
        </w:rPr>
        <w:t>. Participants’ presentations</w:t>
      </w:r>
    </w:p>
    <w:p w14:paraId="236F882A" w14:textId="77777777" w:rsidR="00174AE5" w:rsidRPr="00B62097" w:rsidRDefault="00174AE5" w:rsidP="00C2456B">
      <w:pPr>
        <w:pStyle w:val="a3"/>
        <w:spacing w:after="120"/>
        <w:ind w:left="709" w:right="-7" w:hanging="709"/>
      </w:pPr>
      <w:r w:rsidRPr="00B62097">
        <w:t>15.30-15.45 Coffee-break</w:t>
      </w:r>
    </w:p>
    <w:p w14:paraId="08C779D9" w14:textId="5963B108" w:rsidR="00174AE5" w:rsidRPr="00B62097" w:rsidRDefault="00174AE5" w:rsidP="00C2456B">
      <w:pPr>
        <w:spacing w:after="120"/>
        <w:rPr>
          <w:lang w:val="en-US"/>
        </w:rPr>
      </w:pPr>
      <w:r w:rsidRPr="00B62097">
        <w:rPr>
          <w:lang w:val="en-US"/>
        </w:rPr>
        <w:t xml:space="preserve">15.45-17.15 </w:t>
      </w:r>
      <w:r w:rsidR="00B62097" w:rsidRPr="00B62097">
        <w:rPr>
          <w:lang w:val="en-US"/>
        </w:rPr>
        <w:t>Lecture “</w:t>
      </w:r>
      <w:r w:rsidR="00B62097" w:rsidRPr="00B62097">
        <w:rPr>
          <w:color w:val="000000"/>
          <w:lang w:val="en-US"/>
        </w:rPr>
        <w:t xml:space="preserve">School efficiency evaluation and educational equity” </w:t>
      </w:r>
      <w:r w:rsidR="00B62097" w:rsidRPr="00B62097">
        <w:rPr>
          <w:lang w:val="en-US"/>
        </w:rPr>
        <w:t>(</w:t>
      </w:r>
      <w:proofErr w:type="spellStart"/>
      <w:r w:rsidR="00B62097" w:rsidRPr="00B62097">
        <w:rPr>
          <w:lang w:val="en-US"/>
        </w:rPr>
        <w:t>Tommaso</w:t>
      </w:r>
      <w:proofErr w:type="spellEnd"/>
      <w:r w:rsidR="00B62097" w:rsidRPr="00B62097">
        <w:rPr>
          <w:lang w:val="en-US"/>
        </w:rPr>
        <w:t xml:space="preserve"> </w:t>
      </w:r>
      <w:proofErr w:type="spellStart"/>
      <w:r w:rsidR="00B62097" w:rsidRPr="00B62097">
        <w:rPr>
          <w:lang w:val="en-US"/>
        </w:rPr>
        <w:t>Agasisti</w:t>
      </w:r>
      <w:proofErr w:type="spellEnd"/>
      <w:r w:rsidR="00B62097" w:rsidRPr="00B62097">
        <w:rPr>
          <w:lang w:val="en-US"/>
        </w:rPr>
        <w:t>)</w:t>
      </w:r>
    </w:p>
    <w:p w14:paraId="679A21FE" w14:textId="77777777" w:rsidR="00174AE5" w:rsidRPr="00B62097" w:rsidRDefault="00174AE5" w:rsidP="00C2456B">
      <w:pPr>
        <w:pStyle w:val="a3"/>
        <w:spacing w:after="120"/>
        <w:ind w:left="709" w:right="-7" w:hanging="709"/>
      </w:pPr>
      <w:r w:rsidRPr="00B62097">
        <w:t xml:space="preserve">18.00-20.00 </w:t>
      </w:r>
      <w:proofErr w:type="gramStart"/>
      <w:r w:rsidRPr="00B62097">
        <w:t>Excursion</w:t>
      </w:r>
      <w:proofErr w:type="gramEnd"/>
      <w:r w:rsidRPr="00B62097">
        <w:t xml:space="preserve"> (optional)</w:t>
      </w:r>
    </w:p>
    <w:p w14:paraId="1F16F4E7" w14:textId="77777777" w:rsidR="00174AE5" w:rsidRPr="001B01E7" w:rsidRDefault="00174AE5" w:rsidP="001D1DF2">
      <w:pPr>
        <w:pStyle w:val="a3"/>
        <w:spacing w:after="120"/>
        <w:ind w:left="709" w:right="-7" w:hanging="709"/>
      </w:pPr>
    </w:p>
    <w:p w14:paraId="4EBDFD69" w14:textId="25133E27" w:rsidR="00174AE5" w:rsidRPr="00707645" w:rsidRDefault="00174AE5" w:rsidP="00222FC6">
      <w:pPr>
        <w:pStyle w:val="2"/>
        <w:spacing w:after="120"/>
        <w:ind w:left="709" w:right="-149" w:hanging="709"/>
      </w:pPr>
      <w:proofErr w:type="gramStart"/>
      <w:r w:rsidRPr="001B01E7">
        <w:lastRenderedPageBreak/>
        <w:t>Day 4.</w:t>
      </w:r>
      <w:proofErr w:type="gramEnd"/>
      <w:r w:rsidRPr="001B01E7">
        <w:t xml:space="preserve"> Wednesday</w:t>
      </w:r>
      <w:r w:rsidR="0014545E" w:rsidRPr="001B01E7">
        <w:t xml:space="preserve"> </w:t>
      </w:r>
      <w:r w:rsidR="00AC2A31">
        <w:t>(July 4</w:t>
      </w:r>
      <w:r w:rsidR="00AC2A31" w:rsidRPr="00AC2A31">
        <w:rPr>
          <w:vertAlign w:val="superscript"/>
        </w:rPr>
        <w:t>th</w:t>
      </w:r>
      <w:r w:rsidR="00AC2A31">
        <w:t xml:space="preserve">) </w:t>
      </w:r>
      <w:r w:rsidR="0014545E" w:rsidRPr="001B01E7">
        <w:t>“</w:t>
      </w:r>
      <w:r w:rsidRPr="001B01E7">
        <w:t>Educational support to families</w:t>
      </w:r>
      <w:r w:rsidR="0014545E" w:rsidRPr="001B01E7">
        <w:t>”</w:t>
      </w:r>
    </w:p>
    <w:p w14:paraId="2294FE67" w14:textId="77777777" w:rsidR="00B2149D" w:rsidRPr="00202B3C" w:rsidRDefault="00B2149D" w:rsidP="00B2149D">
      <w:pPr>
        <w:spacing w:after="120"/>
        <w:ind w:left="709" w:right="-7" w:hanging="709"/>
        <w:rPr>
          <w:b/>
          <w:lang w:val="en-US"/>
        </w:rPr>
      </w:pPr>
      <w:proofErr w:type="spellStart"/>
      <w:r w:rsidRPr="0095317C">
        <w:rPr>
          <w:b/>
          <w:lang w:val="en-US"/>
        </w:rPr>
        <w:t>Myasnitskaya</w:t>
      </w:r>
      <w:proofErr w:type="spellEnd"/>
      <w:proofErr w:type="gramStart"/>
      <w:r w:rsidRPr="0095317C">
        <w:rPr>
          <w:b/>
          <w:lang w:val="en-US"/>
        </w:rPr>
        <w:t> </w:t>
      </w:r>
      <w:r>
        <w:rPr>
          <w:b/>
          <w:lang w:val="en-US"/>
        </w:rPr>
        <w:t xml:space="preserve"> 20</w:t>
      </w:r>
      <w:proofErr w:type="gramEnd"/>
      <w:r>
        <w:rPr>
          <w:b/>
          <w:lang w:val="en-US"/>
        </w:rPr>
        <w:t>, room 522</w:t>
      </w:r>
    </w:p>
    <w:p w14:paraId="69AF8786" w14:textId="77777777" w:rsidR="00174AE5" w:rsidRPr="001B01E7" w:rsidRDefault="00174AE5" w:rsidP="001D1DF2">
      <w:pPr>
        <w:pStyle w:val="a3"/>
        <w:spacing w:after="120"/>
        <w:ind w:left="709" w:right="-7" w:hanging="709"/>
      </w:pPr>
      <w:r w:rsidRPr="001B01E7">
        <w:t xml:space="preserve">9.45-10.00 </w:t>
      </w:r>
      <w:proofErr w:type="gramStart"/>
      <w:r w:rsidRPr="001B01E7">
        <w:t>Coffee-break</w:t>
      </w:r>
      <w:proofErr w:type="gramEnd"/>
    </w:p>
    <w:p w14:paraId="0DEF0C7B" w14:textId="2DCCB414" w:rsidR="00174AE5" w:rsidRPr="001B01E7" w:rsidRDefault="00174AE5" w:rsidP="001D1DF2">
      <w:pPr>
        <w:pStyle w:val="2"/>
        <w:spacing w:after="120"/>
        <w:ind w:left="709" w:right="-7" w:hanging="709"/>
        <w:rPr>
          <w:b w:val="0"/>
        </w:rPr>
      </w:pPr>
      <w:r w:rsidRPr="001B01E7">
        <w:rPr>
          <w:b w:val="0"/>
        </w:rPr>
        <w:t xml:space="preserve">10.00-11.30 </w:t>
      </w:r>
      <w:r w:rsidR="0014545E" w:rsidRPr="001B01E7">
        <w:rPr>
          <w:b w:val="0"/>
        </w:rPr>
        <w:t>Lecture</w:t>
      </w:r>
      <w:r w:rsidR="001D1DF2" w:rsidRPr="001B01E7">
        <w:rPr>
          <w:b w:val="0"/>
        </w:rPr>
        <w:t xml:space="preserve"> “</w:t>
      </w:r>
      <w:r w:rsidRPr="001B01E7">
        <w:rPr>
          <w:b w:val="0"/>
        </w:rPr>
        <w:t xml:space="preserve">What </w:t>
      </w:r>
      <w:r w:rsidR="001D1DF2" w:rsidRPr="001B01E7">
        <w:rPr>
          <w:b w:val="0"/>
        </w:rPr>
        <w:t xml:space="preserve">do </w:t>
      </w:r>
      <w:r w:rsidRPr="001B01E7">
        <w:rPr>
          <w:b w:val="0"/>
        </w:rPr>
        <w:t xml:space="preserve">research </w:t>
      </w:r>
      <w:r w:rsidR="001D1DF2" w:rsidRPr="001B01E7">
        <w:rPr>
          <w:b w:val="0"/>
        </w:rPr>
        <w:t>studies tell</w:t>
      </w:r>
      <w:r w:rsidRPr="001B01E7">
        <w:rPr>
          <w:b w:val="0"/>
        </w:rPr>
        <w:t xml:space="preserve"> about how parents of different social class are involved into </w:t>
      </w:r>
      <w:r w:rsidR="001B01E7">
        <w:rPr>
          <w:b w:val="0"/>
        </w:rPr>
        <w:t xml:space="preserve">their children’s </w:t>
      </w:r>
      <w:r w:rsidRPr="001B01E7">
        <w:rPr>
          <w:b w:val="0"/>
        </w:rPr>
        <w:t>education</w:t>
      </w:r>
      <w:r w:rsidR="001D1DF2" w:rsidRPr="001B01E7">
        <w:rPr>
          <w:b w:val="0"/>
        </w:rPr>
        <w:t>?”</w:t>
      </w:r>
      <w:r w:rsidR="00310552">
        <w:rPr>
          <w:b w:val="0"/>
        </w:rPr>
        <w:t xml:space="preserve"> (Susan </w:t>
      </w:r>
      <w:proofErr w:type="spellStart"/>
      <w:r w:rsidR="00310552">
        <w:rPr>
          <w:b w:val="0"/>
        </w:rPr>
        <w:t>Dumais</w:t>
      </w:r>
      <w:proofErr w:type="spellEnd"/>
      <w:r w:rsidR="00310552">
        <w:rPr>
          <w:b w:val="0"/>
        </w:rPr>
        <w:t>)</w:t>
      </w:r>
    </w:p>
    <w:p w14:paraId="26BE7445" w14:textId="77777777" w:rsidR="00174AE5" w:rsidRPr="001B01E7" w:rsidRDefault="00174AE5" w:rsidP="001D1DF2">
      <w:pPr>
        <w:pStyle w:val="a3"/>
        <w:spacing w:after="120"/>
        <w:ind w:left="709" w:right="-7" w:hanging="709"/>
      </w:pPr>
      <w:r w:rsidRPr="001B01E7">
        <w:t>11.30-11.45 Break</w:t>
      </w:r>
    </w:p>
    <w:p w14:paraId="737F4DA2" w14:textId="4216C5F0" w:rsidR="00174AE5" w:rsidRPr="001B01E7" w:rsidRDefault="00174AE5" w:rsidP="001D1DF2">
      <w:pPr>
        <w:pStyle w:val="2"/>
        <w:spacing w:after="120"/>
        <w:ind w:left="709" w:right="-7" w:hanging="709"/>
        <w:rPr>
          <w:b w:val="0"/>
        </w:rPr>
      </w:pPr>
      <w:r w:rsidRPr="001B01E7">
        <w:rPr>
          <w:b w:val="0"/>
        </w:rPr>
        <w:t xml:space="preserve">11.45-13.15 </w:t>
      </w:r>
      <w:r w:rsidR="0014545E" w:rsidRPr="001B01E7">
        <w:rPr>
          <w:b w:val="0"/>
        </w:rPr>
        <w:t>Lecture</w:t>
      </w:r>
      <w:r w:rsidR="001D1DF2" w:rsidRPr="001B01E7">
        <w:rPr>
          <w:b w:val="0"/>
        </w:rPr>
        <w:t xml:space="preserve"> “</w:t>
      </w:r>
      <w:r w:rsidRPr="001B01E7">
        <w:rPr>
          <w:b w:val="0"/>
        </w:rPr>
        <w:t xml:space="preserve">Programs </w:t>
      </w:r>
      <w:r w:rsidR="001D1DF2" w:rsidRPr="001B01E7">
        <w:rPr>
          <w:b w:val="0"/>
        </w:rPr>
        <w:t xml:space="preserve">aiming </w:t>
      </w:r>
      <w:r w:rsidR="0014545E" w:rsidRPr="001B01E7">
        <w:rPr>
          <w:b w:val="0"/>
        </w:rPr>
        <w:t>to</w:t>
      </w:r>
      <w:r w:rsidR="001D1DF2" w:rsidRPr="001B01E7">
        <w:rPr>
          <w:b w:val="0"/>
        </w:rPr>
        <w:t xml:space="preserve"> </w:t>
      </w:r>
      <w:r w:rsidRPr="001B01E7">
        <w:rPr>
          <w:b w:val="0"/>
        </w:rPr>
        <w:t>support families</w:t>
      </w:r>
      <w:r w:rsidR="00125E5F">
        <w:rPr>
          <w:b w:val="0"/>
        </w:rPr>
        <w:t>’ involvement</w:t>
      </w:r>
      <w:r w:rsidR="001D1DF2" w:rsidRPr="001B01E7">
        <w:rPr>
          <w:b w:val="0"/>
        </w:rPr>
        <w:t>”</w:t>
      </w:r>
      <w:r w:rsidR="00310552">
        <w:rPr>
          <w:b w:val="0"/>
        </w:rPr>
        <w:t xml:space="preserve"> (Susan </w:t>
      </w:r>
      <w:proofErr w:type="spellStart"/>
      <w:r w:rsidR="00310552">
        <w:rPr>
          <w:b w:val="0"/>
        </w:rPr>
        <w:t>Dumais</w:t>
      </w:r>
      <w:proofErr w:type="spellEnd"/>
      <w:r w:rsidR="00310552">
        <w:rPr>
          <w:b w:val="0"/>
        </w:rPr>
        <w:t>)</w:t>
      </w:r>
    </w:p>
    <w:p w14:paraId="75D2467F" w14:textId="77777777" w:rsidR="00174AE5" w:rsidRPr="001B01E7" w:rsidRDefault="00174AE5" w:rsidP="001D1DF2">
      <w:pPr>
        <w:pStyle w:val="a3"/>
        <w:spacing w:after="120"/>
        <w:ind w:left="709" w:right="-7" w:hanging="709"/>
      </w:pPr>
      <w:r w:rsidRPr="001B01E7">
        <w:t xml:space="preserve">13.15-14.00 </w:t>
      </w:r>
      <w:proofErr w:type="gramStart"/>
      <w:r w:rsidRPr="001B01E7">
        <w:t>Lunch</w:t>
      </w:r>
      <w:proofErr w:type="gramEnd"/>
    </w:p>
    <w:p w14:paraId="1EE75FB7" w14:textId="446A8CB0" w:rsidR="00174AE5" w:rsidRPr="001B01E7" w:rsidRDefault="00174AE5" w:rsidP="001D1DF2">
      <w:pPr>
        <w:pStyle w:val="2"/>
        <w:spacing w:after="120"/>
        <w:ind w:left="709" w:right="-7" w:hanging="709"/>
        <w:rPr>
          <w:b w:val="0"/>
        </w:rPr>
      </w:pPr>
      <w:r w:rsidRPr="001B01E7">
        <w:rPr>
          <w:b w:val="0"/>
        </w:rPr>
        <w:t>14.00-1</w:t>
      </w:r>
      <w:r w:rsidR="00334BD8">
        <w:rPr>
          <w:b w:val="0"/>
        </w:rPr>
        <w:t>5</w:t>
      </w:r>
      <w:r w:rsidRPr="001B01E7">
        <w:rPr>
          <w:b w:val="0"/>
        </w:rPr>
        <w:t xml:space="preserve">.30 Round </w:t>
      </w:r>
      <w:proofErr w:type="gramStart"/>
      <w:r w:rsidRPr="001B01E7">
        <w:rPr>
          <w:b w:val="0"/>
        </w:rPr>
        <w:t>table</w:t>
      </w:r>
      <w:proofErr w:type="gramEnd"/>
      <w:r w:rsidRPr="001B01E7">
        <w:rPr>
          <w:b w:val="0"/>
        </w:rPr>
        <w:t>. Participants’ presentations</w:t>
      </w:r>
    </w:p>
    <w:p w14:paraId="46F63489" w14:textId="77777777" w:rsidR="00334BD8" w:rsidRPr="001B01E7" w:rsidRDefault="00334BD8" w:rsidP="00334BD8">
      <w:pPr>
        <w:pStyle w:val="a3"/>
        <w:spacing w:after="120"/>
        <w:ind w:left="709" w:right="-7" w:hanging="709"/>
      </w:pPr>
      <w:r w:rsidRPr="001B01E7">
        <w:t>15.30-15.45 Coffee-break</w:t>
      </w:r>
    </w:p>
    <w:p w14:paraId="2D4FA069" w14:textId="1D445056" w:rsidR="00174AE5" w:rsidRPr="001B01E7" w:rsidRDefault="00334BD8" w:rsidP="00334BD8">
      <w:pPr>
        <w:pStyle w:val="a3"/>
        <w:spacing w:after="120"/>
        <w:ind w:left="709" w:right="-7" w:hanging="709"/>
      </w:pPr>
      <w:r w:rsidRPr="00D83EF3">
        <w:t xml:space="preserve">15.45-17.15 </w:t>
      </w:r>
      <w:r w:rsidR="00A70A48">
        <w:t>Lecture</w:t>
      </w:r>
      <w:r w:rsidR="00310552" w:rsidRPr="00D83EF3">
        <w:t xml:space="preserve"> </w:t>
      </w:r>
      <w:r w:rsidR="00174AE5" w:rsidRPr="009B77AA">
        <w:t>“</w:t>
      </w:r>
      <w:r w:rsidR="009B77AA" w:rsidRPr="009B77AA">
        <w:t>Parental teaching-to-read practices and children’s literacy in Russia according to PIRLS</w:t>
      </w:r>
      <w:r w:rsidR="00174AE5" w:rsidRPr="009B77AA">
        <w:t>”</w:t>
      </w:r>
      <w:r w:rsidR="00310552" w:rsidRPr="009B77AA">
        <w:t xml:space="preserve"> (</w:t>
      </w:r>
      <w:r w:rsidR="009B77AA" w:rsidRPr="009B77AA">
        <w:t xml:space="preserve">Andrey Zakharov, Anastasia </w:t>
      </w:r>
      <w:proofErr w:type="spellStart"/>
      <w:r w:rsidR="009B77AA" w:rsidRPr="009B77AA">
        <w:t>Kapuza</w:t>
      </w:r>
      <w:proofErr w:type="spellEnd"/>
      <w:r w:rsidR="00310552" w:rsidRPr="009B77AA">
        <w:t>)</w:t>
      </w:r>
    </w:p>
    <w:p w14:paraId="6D1B4FF4" w14:textId="1E4802CA" w:rsidR="00174AE5" w:rsidRPr="00707645" w:rsidRDefault="00174AE5" w:rsidP="00222FC6">
      <w:pPr>
        <w:rPr>
          <w:b/>
          <w:lang w:val="en-US"/>
        </w:rPr>
      </w:pPr>
      <w:proofErr w:type="gramStart"/>
      <w:r w:rsidRPr="00310552">
        <w:rPr>
          <w:b/>
          <w:lang w:val="en-US"/>
        </w:rPr>
        <w:t>Day 5.</w:t>
      </w:r>
      <w:proofErr w:type="gramEnd"/>
      <w:r w:rsidRPr="00310552">
        <w:rPr>
          <w:b/>
          <w:lang w:val="en-US"/>
        </w:rPr>
        <w:t xml:space="preserve"> </w:t>
      </w:r>
      <w:r w:rsidRPr="00222FC6">
        <w:rPr>
          <w:b/>
          <w:lang w:val="en-US"/>
        </w:rPr>
        <w:t>Thursday</w:t>
      </w:r>
      <w:r w:rsidR="0014545E" w:rsidRPr="00222FC6">
        <w:rPr>
          <w:b/>
          <w:lang w:val="en-US"/>
        </w:rPr>
        <w:t xml:space="preserve"> </w:t>
      </w:r>
      <w:r w:rsidR="00AC2A31">
        <w:rPr>
          <w:b/>
          <w:lang w:val="en-US"/>
        </w:rPr>
        <w:t>(July 5</w:t>
      </w:r>
      <w:r w:rsidR="00AC2A31" w:rsidRPr="00AC2A31">
        <w:rPr>
          <w:b/>
          <w:vertAlign w:val="superscript"/>
          <w:lang w:val="en-US"/>
        </w:rPr>
        <w:t>th</w:t>
      </w:r>
      <w:r w:rsidR="00AC2A31">
        <w:rPr>
          <w:b/>
          <w:lang w:val="en-US"/>
        </w:rPr>
        <w:t xml:space="preserve">) </w:t>
      </w:r>
      <w:r w:rsidR="0014545E" w:rsidRPr="00222FC6">
        <w:rPr>
          <w:b/>
          <w:lang w:val="en-US"/>
        </w:rPr>
        <w:t>“</w:t>
      </w:r>
      <w:r w:rsidRPr="00222FC6">
        <w:rPr>
          <w:b/>
          <w:lang w:val="en-US"/>
        </w:rPr>
        <w:t>Students’ academic trajectories</w:t>
      </w:r>
      <w:r w:rsidR="0014545E" w:rsidRPr="00222FC6">
        <w:rPr>
          <w:b/>
          <w:lang w:val="en-US"/>
        </w:rPr>
        <w:t>”</w:t>
      </w:r>
      <w:r w:rsidR="00222FC6" w:rsidRPr="00222FC6">
        <w:rPr>
          <w:b/>
          <w:lang w:val="en-US"/>
        </w:rPr>
        <w:t xml:space="preserve"> </w:t>
      </w:r>
    </w:p>
    <w:p w14:paraId="4C7D1DB3" w14:textId="77777777" w:rsidR="00B2149D" w:rsidRPr="00202B3C" w:rsidRDefault="00B2149D" w:rsidP="00B2149D">
      <w:pPr>
        <w:spacing w:after="120"/>
        <w:ind w:left="709" w:right="-7" w:hanging="709"/>
        <w:rPr>
          <w:b/>
          <w:lang w:val="en-US"/>
        </w:rPr>
      </w:pPr>
      <w:proofErr w:type="spellStart"/>
      <w:r w:rsidRPr="0095317C">
        <w:rPr>
          <w:b/>
          <w:lang w:val="en-US"/>
        </w:rPr>
        <w:t>Myasnitskaya</w:t>
      </w:r>
      <w:proofErr w:type="spellEnd"/>
      <w:proofErr w:type="gramStart"/>
      <w:r w:rsidRPr="0095317C">
        <w:rPr>
          <w:b/>
          <w:lang w:val="en-US"/>
        </w:rPr>
        <w:t> </w:t>
      </w:r>
      <w:r>
        <w:rPr>
          <w:b/>
          <w:lang w:val="en-US"/>
        </w:rPr>
        <w:t xml:space="preserve"> 20</w:t>
      </w:r>
      <w:proofErr w:type="gramEnd"/>
      <w:r>
        <w:rPr>
          <w:b/>
          <w:lang w:val="en-US"/>
        </w:rPr>
        <w:t>, room 522</w:t>
      </w:r>
    </w:p>
    <w:p w14:paraId="4BD72B7E" w14:textId="77777777" w:rsidR="00174AE5" w:rsidRPr="001B01E7" w:rsidRDefault="00174AE5" w:rsidP="001D1DF2">
      <w:pPr>
        <w:pStyle w:val="a3"/>
        <w:spacing w:after="120"/>
        <w:ind w:left="709" w:right="-7" w:hanging="709"/>
      </w:pPr>
      <w:r w:rsidRPr="001B01E7">
        <w:t>9.45-10.00</w:t>
      </w:r>
      <w:r w:rsidRPr="001B01E7">
        <w:rPr>
          <w:spacing w:val="59"/>
        </w:rPr>
        <w:t xml:space="preserve"> </w:t>
      </w:r>
      <w:proofErr w:type="gramStart"/>
      <w:r w:rsidRPr="001B01E7">
        <w:t>Coffee-break</w:t>
      </w:r>
      <w:proofErr w:type="gramEnd"/>
    </w:p>
    <w:p w14:paraId="18AC5153" w14:textId="3459D1B9" w:rsidR="00174AE5" w:rsidRPr="001B01E7" w:rsidRDefault="00174AE5" w:rsidP="001D1DF2">
      <w:pPr>
        <w:pStyle w:val="2"/>
        <w:spacing w:after="120"/>
        <w:ind w:left="709" w:right="-7" w:hanging="709"/>
        <w:rPr>
          <w:b w:val="0"/>
        </w:rPr>
      </w:pPr>
      <w:r w:rsidRPr="00F3579E">
        <w:rPr>
          <w:b w:val="0"/>
        </w:rPr>
        <w:t xml:space="preserve">10.00-11.30 </w:t>
      </w:r>
      <w:r w:rsidR="0014545E" w:rsidRPr="00F3579E">
        <w:rPr>
          <w:b w:val="0"/>
        </w:rPr>
        <w:t>Lecture “</w:t>
      </w:r>
      <w:r w:rsidR="00FE514B" w:rsidRPr="00FE514B">
        <w:rPr>
          <w:b w:val="0"/>
        </w:rPr>
        <w:t xml:space="preserve">Education choice and academic mobility: </w:t>
      </w:r>
      <w:r w:rsidR="00FE514B">
        <w:rPr>
          <w:b w:val="0"/>
        </w:rPr>
        <w:t>Evidence and policy i</w:t>
      </w:r>
      <w:r w:rsidR="00FE514B" w:rsidRPr="00FE514B">
        <w:rPr>
          <w:b w:val="0"/>
        </w:rPr>
        <w:t>nterventions</w:t>
      </w:r>
      <w:r w:rsidR="0014545E" w:rsidRPr="00F3579E">
        <w:rPr>
          <w:b w:val="0"/>
        </w:rPr>
        <w:t>”</w:t>
      </w:r>
      <w:r w:rsidR="0077173D" w:rsidRPr="00C2456B">
        <w:rPr>
          <w:b w:val="0"/>
        </w:rPr>
        <w:t xml:space="preserve"> </w:t>
      </w:r>
      <w:r w:rsidR="00F3579E">
        <w:rPr>
          <w:b w:val="0"/>
        </w:rPr>
        <w:t>(Ricardo Madeira)</w:t>
      </w:r>
    </w:p>
    <w:p w14:paraId="25B89ABF" w14:textId="77777777" w:rsidR="00174AE5" w:rsidRPr="001B01E7" w:rsidRDefault="00174AE5" w:rsidP="001D1DF2">
      <w:pPr>
        <w:pStyle w:val="a3"/>
        <w:spacing w:after="120"/>
        <w:ind w:left="709" w:right="-7" w:hanging="709"/>
      </w:pPr>
      <w:r w:rsidRPr="001B01E7">
        <w:t>11.30-11.45 Break</w:t>
      </w:r>
    </w:p>
    <w:p w14:paraId="361550B4" w14:textId="516E945B" w:rsidR="00174AE5" w:rsidRPr="001B01E7" w:rsidRDefault="00174AE5" w:rsidP="00F3579E">
      <w:pPr>
        <w:pStyle w:val="2"/>
        <w:spacing w:after="120"/>
        <w:ind w:left="709" w:right="-149" w:hanging="709"/>
        <w:rPr>
          <w:b w:val="0"/>
        </w:rPr>
      </w:pPr>
      <w:r w:rsidRPr="00F3579E">
        <w:rPr>
          <w:b w:val="0"/>
        </w:rPr>
        <w:t xml:space="preserve">11.45-13.15 </w:t>
      </w:r>
      <w:proofErr w:type="gramStart"/>
      <w:r w:rsidR="0072226F" w:rsidRPr="0072226F">
        <w:rPr>
          <w:b w:val="0"/>
        </w:rPr>
        <w:t>Lecture</w:t>
      </w:r>
      <w:proofErr w:type="gramEnd"/>
      <w:r w:rsidR="0072226F" w:rsidRPr="0072226F">
        <w:rPr>
          <w:b w:val="0"/>
        </w:rPr>
        <w:t xml:space="preserve">. </w:t>
      </w:r>
      <w:r w:rsidR="00112597">
        <w:rPr>
          <w:b w:val="0"/>
        </w:rPr>
        <w:t>“</w:t>
      </w:r>
      <w:r w:rsidR="00D67516">
        <w:rPr>
          <w:b w:val="0"/>
        </w:rPr>
        <w:t>Students’ social class, educational outcomes and trajectories in Russia</w:t>
      </w:r>
      <w:r w:rsidR="00112597">
        <w:rPr>
          <w:b w:val="0"/>
        </w:rPr>
        <w:t>” (</w:t>
      </w:r>
      <w:r w:rsidR="00D67516" w:rsidRPr="0072226F">
        <w:rPr>
          <w:b w:val="0"/>
        </w:rPr>
        <w:t xml:space="preserve">Tatiana Khavenson, </w:t>
      </w:r>
      <w:r w:rsidR="00D67516" w:rsidRPr="00D67516">
        <w:rPr>
          <w:b w:val="0"/>
        </w:rPr>
        <w:t xml:space="preserve">Tatiana </w:t>
      </w:r>
      <w:proofErr w:type="spellStart"/>
      <w:r w:rsidR="00D67516" w:rsidRPr="00D67516">
        <w:rPr>
          <w:b w:val="0"/>
        </w:rPr>
        <w:t>Chirkina</w:t>
      </w:r>
      <w:proofErr w:type="spellEnd"/>
      <w:r w:rsidR="00112597">
        <w:rPr>
          <w:b w:val="0"/>
        </w:rPr>
        <w:t>)</w:t>
      </w:r>
    </w:p>
    <w:p w14:paraId="6AC5CF85" w14:textId="77777777" w:rsidR="00174AE5" w:rsidRPr="001B01E7" w:rsidRDefault="00174AE5" w:rsidP="001D1DF2">
      <w:pPr>
        <w:pStyle w:val="a3"/>
        <w:spacing w:after="120"/>
        <w:ind w:left="709" w:right="-7" w:hanging="709"/>
      </w:pPr>
      <w:r w:rsidRPr="001B01E7">
        <w:t xml:space="preserve">13.15-14.00 </w:t>
      </w:r>
      <w:proofErr w:type="gramStart"/>
      <w:r w:rsidRPr="001B01E7">
        <w:t>Lunch</w:t>
      </w:r>
      <w:proofErr w:type="gramEnd"/>
    </w:p>
    <w:p w14:paraId="004552C8" w14:textId="610724CF" w:rsidR="00653C51" w:rsidRPr="00F979E8" w:rsidRDefault="00174AE5" w:rsidP="00F979E8">
      <w:pPr>
        <w:pStyle w:val="2"/>
        <w:spacing w:after="120"/>
        <w:ind w:left="709" w:right="-7" w:hanging="709"/>
        <w:rPr>
          <w:b w:val="0"/>
        </w:rPr>
      </w:pPr>
      <w:r w:rsidRPr="001B01E7">
        <w:rPr>
          <w:b w:val="0"/>
        </w:rPr>
        <w:t xml:space="preserve">14.00-15.30 Round </w:t>
      </w:r>
      <w:proofErr w:type="gramStart"/>
      <w:r w:rsidRPr="001B01E7">
        <w:rPr>
          <w:b w:val="0"/>
        </w:rPr>
        <w:t>table</w:t>
      </w:r>
      <w:proofErr w:type="gramEnd"/>
      <w:r w:rsidRPr="001B01E7">
        <w:rPr>
          <w:b w:val="0"/>
        </w:rPr>
        <w:t>. Participants’ presentations</w:t>
      </w:r>
      <w:r w:rsidR="00653C51" w:rsidRPr="00D83EF3">
        <w:t xml:space="preserve"> </w:t>
      </w:r>
    </w:p>
    <w:p w14:paraId="107D62F4" w14:textId="77777777" w:rsidR="00112597" w:rsidRPr="001B01E7" w:rsidRDefault="00112597" w:rsidP="00112597">
      <w:pPr>
        <w:pStyle w:val="a3"/>
        <w:spacing w:after="120"/>
        <w:ind w:left="709" w:right="-7" w:hanging="709"/>
      </w:pPr>
      <w:r w:rsidRPr="001B01E7">
        <w:t>15.30-15.45 Coffee-break</w:t>
      </w:r>
    </w:p>
    <w:p w14:paraId="10885C20" w14:textId="10BC8DE2" w:rsidR="00653C51" w:rsidRDefault="00112597" w:rsidP="00112597">
      <w:pPr>
        <w:pStyle w:val="a3"/>
        <w:spacing w:after="120"/>
        <w:ind w:right="-7"/>
      </w:pPr>
      <w:r w:rsidRPr="00D83EF3">
        <w:t xml:space="preserve">15.45-17.15 </w:t>
      </w:r>
      <w:proofErr w:type="gramStart"/>
      <w:r>
        <w:t>Lecture</w:t>
      </w:r>
      <w:proofErr w:type="gramEnd"/>
      <w:r>
        <w:t xml:space="preserve">. </w:t>
      </w:r>
      <w:r w:rsidRPr="0072226F">
        <w:t xml:space="preserve">“Educational resilience: The case of Russia” (Marina </w:t>
      </w:r>
      <w:proofErr w:type="spellStart"/>
      <w:r w:rsidRPr="0072226F">
        <w:t>Pinskaya</w:t>
      </w:r>
      <w:proofErr w:type="spellEnd"/>
      <w:r w:rsidRPr="00112597">
        <w:t xml:space="preserve">, </w:t>
      </w:r>
      <w:r w:rsidRPr="0072226F">
        <w:t xml:space="preserve">Tatiana Khavenson, </w:t>
      </w:r>
      <w:r w:rsidRPr="00112597">
        <w:t xml:space="preserve">Tatiana </w:t>
      </w:r>
      <w:proofErr w:type="spellStart"/>
      <w:r w:rsidRPr="00112597">
        <w:t>Chirkina</w:t>
      </w:r>
      <w:proofErr w:type="spellEnd"/>
      <w:r w:rsidRPr="0072226F">
        <w:t>)</w:t>
      </w:r>
    </w:p>
    <w:p w14:paraId="18C63A70" w14:textId="581319EE" w:rsidR="00174AE5" w:rsidRPr="00707645" w:rsidRDefault="00174AE5" w:rsidP="001D1DF2">
      <w:pPr>
        <w:spacing w:after="120"/>
        <w:ind w:left="709" w:right="-7" w:hanging="709"/>
        <w:rPr>
          <w:b/>
          <w:lang w:val="en-US"/>
        </w:rPr>
      </w:pPr>
      <w:proofErr w:type="gramStart"/>
      <w:r w:rsidRPr="00310552">
        <w:rPr>
          <w:b/>
          <w:lang w:val="en-US"/>
        </w:rPr>
        <w:t>Day 6.</w:t>
      </w:r>
      <w:proofErr w:type="gramEnd"/>
      <w:r w:rsidRPr="00310552">
        <w:rPr>
          <w:b/>
          <w:lang w:val="en-US"/>
        </w:rPr>
        <w:t xml:space="preserve"> Friday</w:t>
      </w:r>
      <w:r w:rsidR="0014545E" w:rsidRPr="00310552">
        <w:rPr>
          <w:b/>
          <w:lang w:val="en-US"/>
        </w:rPr>
        <w:t xml:space="preserve"> </w:t>
      </w:r>
      <w:r w:rsidR="00AC2A31">
        <w:rPr>
          <w:b/>
          <w:lang w:val="en-US"/>
        </w:rPr>
        <w:t>(July 6</w:t>
      </w:r>
      <w:r w:rsidR="00AC2A31" w:rsidRPr="00AC2A31">
        <w:rPr>
          <w:b/>
          <w:vertAlign w:val="superscript"/>
          <w:lang w:val="en-US"/>
        </w:rPr>
        <w:t>th</w:t>
      </w:r>
      <w:r w:rsidR="00AC2A31">
        <w:rPr>
          <w:b/>
          <w:lang w:val="en-US"/>
        </w:rPr>
        <w:t>)</w:t>
      </w:r>
      <w:r w:rsidR="00D83EF3">
        <w:rPr>
          <w:b/>
          <w:lang w:val="en-US"/>
        </w:rPr>
        <w:t xml:space="preserve"> “Educational policy</w:t>
      </w:r>
      <w:r w:rsidR="00D67516">
        <w:rPr>
          <w:b/>
          <w:lang w:val="en-US"/>
        </w:rPr>
        <w:t xml:space="preserve"> and inequality issues</w:t>
      </w:r>
      <w:r w:rsidR="00D83EF3">
        <w:rPr>
          <w:b/>
          <w:lang w:val="en-US"/>
        </w:rPr>
        <w:t xml:space="preserve">” </w:t>
      </w:r>
    </w:p>
    <w:p w14:paraId="6D4865DC" w14:textId="77777777" w:rsidR="00B2149D" w:rsidRPr="00202B3C" w:rsidRDefault="00B2149D" w:rsidP="00B2149D">
      <w:pPr>
        <w:spacing w:after="120"/>
        <w:ind w:left="709" w:right="-7" w:hanging="709"/>
        <w:rPr>
          <w:b/>
          <w:lang w:val="en-US"/>
        </w:rPr>
      </w:pPr>
      <w:proofErr w:type="spellStart"/>
      <w:r w:rsidRPr="0095317C">
        <w:rPr>
          <w:b/>
          <w:lang w:val="en-US"/>
        </w:rPr>
        <w:t>Myasnitskaya</w:t>
      </w:r>
      <w:proofErr w:type="spellEnd"/>
      <w:proofErr w:type="gramStart"/>
      <w:r w:rsidRPr="0095317C">
        <w:rPr>
          <w:b/>
          <w:lang w:val="en-US"/>
        </w:rPr>
        <w:t> </w:t>
      </w:r>
      <w:r>
        <w:rPr>
          <w:b/>
          <w:lang w:val="en-US"/>
        </w:rPr>
        <w:t xml:space="preserve"> 20</w:t>
      </w:r>
      <w:proofErr w:type="gramEnd"/>
      <w:r>
        <w:rPr>
          <w:b/>
          <w:lang w:val="en-US"/>
        </w:rPr>
        <w:t>, room 522</w:t>
      </w:r>
    </w:p>
    <w:p w14:paraId="07BC97C2" w14:textId="77777777" w:rsidR="00174AE5" w:rsidRPr="001B01E7" w:rsidRDefault="00174AE5" w:rsidP="001D1DF2">
      <w:pPr>
        <w:pStyle w:val="a3"/>
        <w:spacing w:after="120"/>
        <w:ind w:left="709" w:right="-7" w:hanging="709"/>
      </w:pPr>
      <w:r w:rsidRPr="001B01E7">
        <w:t xml:space="preserve">9.45-10.00 </w:t>
      </w:r>
      <w:proofErr w:type="gramStart"/>
      <w:r w:rsidRPr="001B01E7">
        <w:t>Coffee-break</w:t>
      </w:r>
      <w:proofErr w:type="gramEnd"/>
    </w:p>
    <w:p w14:paraId="6916A260" w14:textId="727C7D8D" w:rsidR="00174AE5" w:rsidRPr="001B01E7" w:rsidRDefault="00174AE5" w:rsidP="001D1DF2">
      <w:pPr>
        <w:pStyle w:val="2"/>
        <w:spacing w:after="120"/>
        <w:ind w:left="709" w:right="-7" w:hanging="709"/>
        <w:rPr>
          <w:b w:val="0"/>
        </w:rPr>
      </w:pPr>
      <w:r w:rsidRPr="00C2456B">
        <w:rPr>
          <w:b w:val="0"/>
        </w:rPr>
        <w:t>10.00-11.</w:t>
      </w:r>
      <w:r w:rsidRPr="00653C51">
        <w:rPr>
          <w:b w:val="0"/>
        </w:rPr>
        <w:t xml:space="preserve">30 </w:t>
      </w:r>
      <w:r w:rsidR="00653C51">
        <w:rPr>
          <w:b w:val="0"/>
        </w:rPr>
        <w:t xml:space="preserve">Lecture </w:t>
      </w:r>
      <w:r w:rsidR="00653C51" w:rsidRPr="00653C51">
        <w:rPr>
          <w:b w:val="0"/>
        </w:rPr>
        <w:t xml:space="preserve">“Educational </w:t>
      </w:r>
      <w:r w:rsidR="009B77AA">
        <w:rPr>
          <w:b w:val="0"/>
        </w:rPr>
        <w:t xml:space="preserve">policy evaluation: </w:t>
      </w:r>
      <w:r w:rsidR="00653C51" w:rsidRPr="00653C51">
        <w:rPr>
          <w:b w:val="0"/>
        </w:rPr>
        <w:t>Theoretical and practical aspects” (Ricardo Madeira)</w:t>
      </w:r>
    </w:p>
    <w:p w14:paraId="24601FDB" w14:textId="77777777" w:rsidR="00174AE5" w:rsidRPr="001B01E7" w:rsidRDefault="00174AE5" w:rsidP="001D1DF2">
      <w:pPr>
        <w:pStyle w:val="a3"/>
        <w:spacing w:after="120"/>
        <w:ind w:left="709" w:right="-7" w:hanging="709"/>
      </w:pPr>
      <w:r w:rsidRPr="001B01E7">
        <w:t>11.30-11.45 Break</w:t>
      </w:r>
    </w:p>
    <w:p w14:paraId="16B2EC61" w14:textId="3F949CA4" w:rsidR="00174AE5" w:rsidRPr="001B01E7" w:rsidRDefault="00174AE5" w:rsidP="001D1DF2">
      <w:pPr>
        <w:pStyle w:val="2"/>
        <w:spacing w:after="120"/>
        <w:ind w:left="709" w:right="-7" w:hanging="709"/>
        <w:rPr>
          <w:b w:val="0"/>
        </w:rPr>
      </w:pPr>
      <w:r w:rsidRPr="001B01E7">
        <w:rPr>
          <w:b w:val="0"/>
        </w:rPr>
        <w:t xml:space="preserve">11.45-13.15 </w:t>
      </w:r>
      <w:r w:rsidR="00653C51" w:rsidRPr="00C2456B">
        <w:rPr>
          <w:b w:val="0"/>
        </w:rPr>
        <w:t xml:space="preserve">Lecture </w:t>
      </w:r>
      <w:r w:rsidR="009B77AA">
        <w:rPr>
          <w:b w:val="0"/>
        </w:rPr>
        <w:t>“</w:t>
      </w:r>
      <w:r w:rsidR="00ED6CA2">
        <w:rPr>
          <w:b w:val="0"/>
        </w:rPr>
        <w:t>E</w:t>
      </w:r>
      <w:r w:rsidR="009B77AA">
        <w:rPr>
          <w:b w:val="0"/>
        </w:rPr>
        <w:t>ducational policy</w:t>
      </w:r>
      <w:r w:rsidR="00ED6CA2">
        <w:rPr>
          <w:b w:val="0"/>
        </w:rPr>
        <w:t xml:space="preserve"> and issues of equality and equity in education</w:t>
      </w:r>
      <w:r w:rsidR="009B77AA">
        <w:rPr>
          <w:b w:val="0"/>
        </w:rPr>
        <w:t>” (</w:t>
      </w:r>
      <w:proofErr w:type="spellStart"/>
      <w:r w:rsidR="009B77AA">
        <w:rPr>
          <w:b w:val="0"/>
        </w:rPr>
        <w:t>Isak</w:t>
      </w:r>
      <w:proofErr w:type="spellEnd"/>
      <w:r w:rsidR="009B77AA">
        <w:rPr>
          <w:b w:val="0"/>
        </w:rPr>
        <w:t xml:space="preserve"> </w:t>
      </w:r>
      <w:proofErr w:type="spellStart"/>
      <w:r w:rsidR="009B77AA">
        <w:rPr>
          <w:b w:val="0"/>
        </w:rPr>
        <w:t>Froumin</w:t>
      </w:r>
      <w:proofErr w:type="spellEnd"/>
      <w:r w:rsidR="009B77AA">
        <w:rPr>
          <w:b w:val="0"/>
        </w:rPr>
        <w:t>)</w:t>
      </w:r>
    </w:p>
    <w:p w14:paraId="6922F437" w14:textId="77777777" w:rsidR="00174AE5" w:rsidRPr="001B01E7" w:rsidRDefault="00174AE5" w:rsidP="001D1DF2">
      <w:pPr>
        <w:pStyle w:val="a3"/>
        <w:spacing w:after="120"/>
        <w:ind w:left="709" w:right="-7" w:hanging="709"/>
      </w:pPr>
      <w:r w:rsidRPr="001B01E7">
        <w:t xml:space="preserve">13.15-14.00 </w:t>
      </w:r>
      <w:proofErr w:type="gramStart"/>
      <w:r w:rsidRPr="001B01E7">
        <w:t>Dinner</w:t>
      </w:r>
      <w:proofErr w:type="gramEnd"/>
    </w:p>
    <w:p w14:paraId="7CFFDDE9" w14:textId="77777777" w:rsidR="00174AE5" w:rsidRPr="001B01E7" w:rsidRDefault="00174AE5" w:rsidP="001D1DF2">
      <w:pPr>
        <w:pStyle w:val="2"/>
        <w:spacing w:after="120"/>
        <w:ind w:left="709" w:right="-7" w:hanging="709"/>
        <w:rPr>
          <w:b w:val="0"/>
        </w:rPr>
      </w:pPr>
      <w:r w:rsidRPr="001B01E7">
        <w:rPr>
          <w:b w:val="0"/>
        </w:rPr>
        <w:t xml:space="preserve">14.00-15.30 Round </w:t>
      </w:r>
      <w:proofErr w:type="gramStart"/>
      <w:r w:rsidRPr="001B01E7">
        <w:rPr>
          <w:b w:val="0"/>
        </w:rPr>
        <w:t>table</w:t>
      </w:r>
      <w:proofErr w:type="gramEnd"/>
      <w:r w:rsidRPr="001B01E7">
        <w:rPr>
          <w:b w:val="0"/>
        </w:rPr>
        <w:t>. Participants’ presentations</w:t>
      </w:r>
    </w:p>
    <w:p w14:paraId="7EF11E1D" w14:textId="475F1DAB" w:rsidR="00770290" w:rsidRPr="001B01E7" w:rsidRDefault="0014545E" w:rsidP="001D1DF2">
      <w:pPr>
        <w:pStyle w:val="a3"/>
        <w:spacing w:after="120"/>
        <w:ind w:left="709" w:right="-7" w:hanging="709"/>
      </w:pPr>
      <w:r w:rsidRPr="001B01E7">
        <w:t xml:space="preserve">15.30-16.00 </w:t>
      </w:r>
      <w:r w:rsidR="00174AE5" w:rsidRPr="001B01E7">
        <w:t>Closing</w:t>
      </w:r>
      <w:r w:rsidR="00174AE5" w:rsidRPr="001B01E7">
        <w:rPr>
          <w:spacing w:val="-4"/>
        </w:rPr>
        <w:t xml:space="preserve"> </w:t>
      </w:r>
      <w:r w:rsidR="00174AE5" w:rsidRPr="001B01E7">
        <w:t>ceremony</w:t>
      </w:r>
    </w:p>
    <w:p w14:paraId="5BAD5F43" w14:textId="54881527" w:rsidR="0077173D" w:rsidRPr="0077173D" w:rsidRDefault="00174AE5" w:rsidP="00C2456B">
      <w:pPr>
        <w:pStyle w:val="a3"/>
        <w:spacing w:after="120"/>
        <w:ind w:left="709" w:right="-7" w:hanging="709"/>
      </w:pPr>
      <w:r w:rsidRPr="001B01E7">
        <w:t>16.00-17.30 Cocktail</w:t>
      </w:r>
      <w:r w:rsidRPr="001B01E7">
        <w:rPr>
          <w:spacing w:val="-6"/>
        </w:rPr>
        <w:t xml:space="preserve"> </w:t>
      </w:r>
      <w:r w:rsidRPr="001B01E7">
        <w:t>Receptio</w:t>
      </w:r>
      <w:r w:rsidR="00770290" w:rsidRPr="001B01E7">
        <w:t>n</w:t>
      </w:r>
    </w:p>
    <w:sectPr w:rsidR="0077173D" w:rsidRPr="0077173D" w:rsidSect="00BC5AC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C44D5"/>
    <w:multiLevelType w:val="hybridMultilevel"/>
    <w:tmpl w:val="A758729A"/>
    <w:lvl w:ilvl="0" w:tplc="DD3E3B96">
      <w:start w:val="1"/>
      <w:numFmt w:val="decimal"/>
      <w:lvlText w:val="%1."/>
      <w:lvlJc w:val="left"/>
      <w:pPr>
        <w:ind w:left="964" w:hanging="245"/>
      </w:pPr>
      <w:rPr>
        <w:rFonts w:hint="default"/>
        <w:highlight w:val="lightGray"/>
      </w:rPr>
    </w:lvl>
    <w:lvl w:ilvl="1" w:tplc="75F603C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 w:tplc="3D960DE2">
      <w:numFmt w:val="bullet"/>
      <w:lvlText w:val="●"/>
      <w:lvlJc w:val="left"/>
      <w:pPr>
        <w:ind w:left="2160" w:hanging="361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3" w:tplc="D9B6D45E">
      <w:numFmt w:val="bullet"/>
      <w:lvlText w:val="•"/>
      <w:lvlJc w:val="left"/>
      <w:pPr>
        <w:ind w:left="2160" w:hanging="361"/>
      </w:pPr>
      <w:rPr>
        <w:rFonts w:hint="default"/>
      </w:rPr>
    </w:lvl>
    <w:lvl w:ilvl="4" w:tplc="C0F28A26">
      <w:numFmt w:val="bullet"/>
      <w:lvlText w:val="•"/>
      <w:lvlJc w:val="left"/>
      <w:pPr>
        <w:ind w:left="3309" w:hanging="361"/>
      </w:pPr>
      <w:rPr>
        <w:rFonts w:hint="default"/>
      </w:rPr>
    </w:lvl>
    <w:lvl w:ilvl="5" w:tplc="5C964A28">
      <w:numFmt w:val="bullet"/>
      <w:lvlText w:val="•"/>
      <w:lvlJc w:val="left"/>
      <w:pPr>
        <w:ind w:left="4458" w:hanging="361"/>
      </w:pPr>
      <w:rPr>
        <w:rFonts w:hint="default"/>
      </w:rPr>
    </w:lvl>
    <w:lvl w:ilvl="6" w:tplc="5A18DE10">
      <w:numFmt w:val="bullet"/>
      <w:lvlText w:val="•"/>
      <w:lvlJc w:val="left"/>
      <w:pPr>
        <w:ind w:left="5607" w:hanging="361"/>
      </w:pPr>
      <w:rPr>
        <w:rFonts w:hint="default"/>
      </w:rPr>
    </w:lvl>
    <w:lvl w:ilvl="7" w:tplc="CBAAEC48">
      <w:numFmt w:val="bullet"/>
      <w:lvlText w:val="•"/>
      <w:lvlJc w:val="left"/>
      <w:pPr>
        <w:ind w:left="6756" w:hanging="361"/>
      </w:pPr>
      <w:rPr>
        <w:rFonts w:hint="default"/>
      </w:rPr>
    </w:lvl>
    <w:lvl w:ilvl="8" w:tplc="0C3804A8">
      <w:numFmt w:val="bullet"/>
      <w:lvlText w:val="•"/>
      <w:lvlJc w:val="left"/>
      <w:pPr>
        <w:ind w:left="7905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AE5"/>
    <w:rsid w:val="00041A00"/>
    <w:rsid w:val="00043629"/>
    <w:rsid w:val="00087DC9"/>
    <w:rsid w:val="000C2349"/>
    <w:rsid w:val="000E25DD"/>
    <w:rsid w:val="00112597"/>
    <w:rsid w:val="00125E5F"/>
    <w:rsid w:val="0014545E"/>
    <w:rsid w:val="00174AE5"/>
    <w:rsid w:val="001B01E7"/>
    <w:rsid w:val="001D1DF2"/>
    <w:rsid w:val="00222FC6"/>
    <w:rsid w:val="0027508D"/>
    <w:rsid w:val="002C7844"/>
    <w:rsid w:val="00310552"/>
    <w:rsid w:val="00326A84"/>
    <w:rsid w:val="00334BD8"/>
    <w:rsid w:val="00457184"/>
    <w:rsid w:val="0051415F"/>
    <w:rsid w:val="00541618"/>
    <w:rsid w:val="00653C51"/>
    <w:rsid w:val="0068117C"/>
    <w:rsid w:val="006D7656"/>
    <w:rsid w:val="006F6B4E"/>
    <w:rsid w:val="00707645"/>
    <w:rsid w:val="0072226F"/>
    <w:rsid w:val="00734BD9"/>
    <w:rsid w:val="00770290"/>
    <w:rsid w:val="0077173D"/>
    <w:rsid w:val="00836749"/>
    <w:rsid w:val="00843F4E"/>
    <w:rsid w:val="00847E5F"/>
    <w:rsid w:val="00851402"/>
    <w:rsid w:val="008B6E00"/>
    <w:rsid w:val="008D2A6D"/>
    <w:rsid w:val="008F63C7"/>
    <w:rsid w:val="009B77AA"/>
    <w:rsid w:val="00A25148"/>
    <w:rsid w:val="00A70A48"/>
    <w:rsid w:val="00AC2A31"/>
    <w:rsid w:val="00AC669C"/>
    <w:rsid w:val="00AF7158"/>
    <w:rsid w:val="00B2149D"/>
    <w:rsid w:val="00B62097"/>
    <w:rsid w:val="00B6742B"/>
    <w:rsid w:val="00B777F8"/>
    <w:rsid w:val="00B9431F"/>
    <w:rsid w:val="00BC5ACA"/>
    <w:rsid w:val="00C1057C"/>
    <w:rsid w:val="00C2456B"/>
    <w:rsid w:val="00D54DAB"/>
    <w:rsid w:val="00D67516"/>
    <w:rsid w:val="00D83EF3"/>
    <w:rsid w:val="00D94278"/>
    <w:rsid w:val="00E0722F"/>
    <w:rsid w:val="00E37A9B"/>
    <w:rsid w:val="00E8568B"/>
    <w:rsid w:val="00ED6CA2"/>
    <w:rsid w:val="00F237E5"/>
    <w:rsid w:val="00F3579E"/>
    <w:rsid w:val="00F65E4A"/>
    <w:rsid w:val="00F775AC"/>
    <w:rsid w:val="00F95EFD"/>
    <w:rsid w:val="00F979E8"/>
    <w:rsid w:val="00FE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CED5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222222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22FC6"/>
    <w:rPr>
      <w:rFonts w:eastAsia="Times New Roman"/>
      <w:color w:val="auto"/>
      <w:lang w:eastAsia="ru-RU"/>
    </w:rPr>
  </w:style>
  <w:style w:type="paragraph" w:styleId="2">
    <w:name w:val="heading 2"/>
    <w:basedOn w:val="a"/>
    <w:link w:val="20"/>
    <w:uiPriority w:val="1"/>
    <w:qFormat/>
    <w:rsid w:val="00174AE5"/>
    <w:pPr>
      <w:widowControl w:val="0"/>
      <w:autoSpaceDE w:val="0"/>
      <w:autoSpaceDN w:val="0"/>
      <w:ind w:left="722"/>
      <w:outlineLvl w:val="1"/>
    </w:pPr>
    <w:rPr>
      <w:b/>
      <w:b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174AE5"/>
    <w:rPr>
      <w:rFonts w:eastAsia="Times New Roman"/>
      <w:b/>
      <w:bCs/>
      <w:color w:val="auto"/>
      <w:lang w:val="en-US"/>
    </w:rPr>
  </w:style>
  <w:style w:type="paragraph" w:styleId="a3">
    <w:name w:val="Body Text"/>
    <w:basedOn w:val="a"/>
    <w:link w:val="a4"/>
    <w:uiPriority w:val="1"/>
    <w:qFormat/>
    <w:rsid w:val="00174AE5"/>
    <w:pPr>
      <w:widowControl w:val="0"/>
      <w:autoSpaceDE w:val="0"/>
      <w:autoSpaceDN w:val="0"/>
    </w:pPr>
    <w:rPr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174AE5"/>
    <w:rPr>
      <w:rFonts w:eastAsia="Times New Roman"/>
      <w:color w:val="auto"/>
      <w:lang w:val="en-US"/>
    </w:rPr>
  </w:style>
  <w:style w:type="character" w:styleId="a5">
    <w:name w:val="Hyperlink"/>
    <w:basedOn w:val="a0"/>
    <w:uiPriority w:val="99"/>
    <w:semiHidden/>
    <w:unhideWhenUsed/>
    <w:rsid w:val="00B214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222222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22FC6"/>
    <w:rPr>
      <w:rFonts w:eastAsia="Times New Roman"/>
      <w:color w:val="auto"/>
      <w:lang w:eastAsia="ru-RU"/>
    </w:rPr>
  </w:style>
  <w:style w:type="paragraph" w:styleId="2">
    <w:name w:val="heading 2"/>
    <w:basedOn w:val="a"/>
    <w:link w:val="20"/>
    <w:uiPriority w:val="1"/>
    <w:qFormat/>
    <w:rsid w:val="00174AE5"/>
    <w:pPr>
      <w:widowControl w:val="0"/>
      <w:autoSpaceDE w:val="0"/>
      <w:autoSpaceDN w:val="0"/>
      <w:ind w:left="722"/>
      <w:outlineLvl w:val="1"/>
    </w:pPr>
    <w:rPr>
      <w:b/>
      <w:b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174AE5"/>
    <w:rPr>
      <w:rFonts w:eastAsia="Times New Roman"/>
      <w:b/>
      <w:bCs/>
      <w:color w:val="auto"/>
      <w:lang w:val="en-US"/>
    </w:rPr>
  </w:style>
  <w:style w:type="paragraph" w:styleId="a3">
    <w:name w:val="Body Text"/>
    <w:basedOn w:val="a"/>
    <w:link w:val="a4"/>
    <w:uiPriority w:val="1"/>
    <w:qFormat/>
    <w:rsid w:val="00174AE5"/>
    <w:pPr>
      <w:widowControl w:val="0"/>
      <w:autoSpaceDE w:val="0"/>
      <w:autoSpaceDN w:val="0"/>
    </w:pPr>
    <w:rPr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174AE5"/>
    <w:rPr>
      <w:rFonts w:eastAsia="Times New Roman"/>
      <w:color w:val="auto"/>
      <w:lang w:val="en-US"/>
    </w:rPr>
  </w:style>
  <w:style w:type="character" w:styleId="a5">
    <w:name w:val="Hyperlink"/>
    <w:basedOn w:val="a0"/>
    <w:uiPriority w:val="99"/>
    <w:semiHidden/>
    <w:unhideWhenUsed/>
    <w:rsid w:val="00B214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8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CB5A5-18AF-4833-BBD5-41C3BCA6A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Чиркина Татьяна Александровна</dc:creator>
  <cp:lastModifiedBy>NR</cp:lastModifiedBy>
  <cp:revision>8</cp:revision>
  <cp:lastPrinted>2018-06-26T11:58:00Z</cp:lastPrinted>
  <dcterms:created xsi:type="dcterms:W3CDTF">2018-06-26T11:44:00Z</dcterms:created>
  <dcterms:modified xsi:type="dcterms:W3CDTF">2018-06-27T10:49:00Z</dcterms:modified>
</cp:coreProperties>
</file>